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8D1CD" w14:textId="3B9E1766" w:rsidR="00082761" w:rsidRPr="0052426E" w:rsidRDefault="00082761" w:rsidP="00082761">
      <w:pPr>
        <w:pStyle w:val="Parameters"/>
        <w:jc w:val="center"/>
        <w:rPr>
          <w:rStyle w:val="Bolds"/>
          <w:rFonts w:ascii="Arial" w:eastAsiaTheme="majorEastAsia" w:hAnsi="Arial" w:cs="Arial"/>
          <w:b w:val="0"/>
          <w:bCs/>
          <w:sz w:val="28"/>
          <w:szCs w:val="28"/>
        </w:rPr>
      </w:pPr>
      <w:r w:rsidRPr="0052426E">
        <w:rPr>
          <w:rStyle w:val="Bolds"/>
          <w:rFonts w:ascii="Arial" w:eastAsiaTheme="majorEastAsia" w:hAnsi="Arial" w:cs="Arial"/>
          <w:b w:val="0"/>
          <w:bCs/>
          <w:sz w:val="28"/>
          <w:szCs w:val="28"/>
        </w:rPr>
        <w:t>INTERNATIONAL BUSINESS COMMUNICATION</w:t>
      </w:r>
    </w:p>
    <w:tbl>
      <w:tblPr>
        <w:tblW w:w="5000" w:type="pct"/>
        <w:tblLook w:val="01E0" w:firstRow="1" w:lastRow="1" w:firstColumn="1" w:lastColumn="1" w:noHBand="0" w:noVBand="0"/>
      </w:tblPr>
      <w:tblGrid>
        <w:gridCol w:w="5060"/>
        <w:gridCol w:w="4912"/>
      </w:tblGrid>
      <w:tr w:rsidR="00082761" w:rsidRPr="00074C15" w14:paraId="1F0A4265" w14:textId="77777777" w:rsidTr="00D35F68">
        <w:tc>
          <w:tcPr>
            <w:tcW w:w="2537" w:type="pct"/>
          </w:tcPr>
          <w:p w14:paraId="29F580E3" w14:textId="77777777" w:rsidR="00082761" w:rsidRPr="00074C15" w:rsidRDefault="00082761" w:rsidP="00D35F68">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Course code</w:t>
            </w:r>
          </w:p>
        </w:tc>
        <w:tc>
          <w:tcPr>
            <w:tcW w:w="2463" w:type="pct"/>
          </w:tcPr>
          <w:p w14:paraId="4A5E4F05" w14:textId="13F663D6" w:rsidR="00082761" w:rsidRPr="00C90181" w:rsidRDefault="00082761" w:rsidP="00D35F68">
            <w:pPr>
              <w:pStyle w:val="Parameters"/>
              <w:spacing w:after="0"/>
              <w:jc w:val="both"/>
              <w:rPr>
                <w:rFonts w:ascii="Arial" w:hAnsi="Arial" w:cs="Arial"/>
                <w:i/>
                <w:sz w:val="18"/>
                <w:szCs w:val="18"/>
              </w:rPr>
            </w:pPr>
            <w:r w:rsidRPr="00C90181">
              <w:rPr>
                <w:rFonts w:ascii="Arial" w:hAnsi="Arial" w:cs="Arial"/>
                <w:i/>
                <w:sz w:val="18"/>
                <w:szCs w:val="18"/>
              </w:rPr>
              <w:t>MNG14</w:t>
            </w:r>
            <w:r w:rsidRPr="00C90181">
              <w:rPr>
                <w:i/>
                <w:sz w:val="18"/>
                <w:szCs w:val="18"/>
              </w:rPr>
              <w:t>0</w:t>
            </w:r>
          </w:p>
        </w:tc>
      </w:tr>
      <w:tr w:rsidR="00082761" w:rsidRPr="00074C15" w14:paraId="47E50F1A" w14:textId="77777777" w:rsidTr="00D35F68">
        <w:tc>
          <w:tcPr>
            <w:tcW w:w="2537" w:type="pct"/>
          </w:tcPr>
          <w:p w14:paraId="67A1CC6B" w14:textId="6B50F2FC" w:rsidR="00082761" w:rsidRPr="00074C15" w:rsidRDefault="00082761" w:rsidP="00D35F68">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 xml:space="preserve">Compulsory in the </w:t>
            </w:r>
            <w:proofErr w:type="spellStart"/>
            <w:r w:rsidRPr="00074C15">
              <w:rPr>
                <w:rStyle w:val="Bolds"/>
                <w:rFonts w:ascii="Arial" w:hAnsi="Arial" w:cs="Arial"/>
                <w:sz w:val="18"/>
                <w:szCs w:val="18"/>
              </w:rPr>
              <w:t>programme</w:t>
            </w:r>
            <w:proofErr w:type="spellEnd"/>
          </w:p>
        </w:tc>
        <w:tc>
          <w:tcPr>
            <w:tcW w:w="2463" w:type="pct"/>
          </w:tcPr>
          <w:p w14:paraId="452C19C2" w14:textId="77777777" w:rsidR="00082761" w:rsidRPr="00C90181" w:rsidRDefault="00082761" w:rsidP="00D35F68">
            <w:pPr>
              <w:pStyle w:val="Parameters"/>
              <w:tabs>
                <w:tab w:val="clear" w:pos="4820"/>
              </w:tabs>
              <w:spacing w:before="120" w:after="0"/>
              <w:ind w:left="0" w:firstLine="0"/>
              <w:rPr>
                <w:rStyle w:val="Bolds"/>
                <w:rFonts w:ascii="Arial" w:hAnsi="Arial" w:cs="Arial"/>
                <w:b w:val="0"/>
                <w:i/>
                <w:sz w:val="18"/>
                <w:szCs w:val="18"/>
              </w:rPr>
            </w:pPr>
            <w:r w:rsidRPr="00C90181">
              <w:rPr>
                <w:rStyle w:val="Bolds"/>
                <w:rFonts w:ascii="Arial" w:hAnsi="Arial" w:cs="Arial"/>
                <w:b w:val="0"/>
                <w:i/>
                <w:sz w:val="18"/>
                <w:szCs w:val="18"/>
              </w:rPr>
              <w:t>International Business and Communication</w:t>
            </w:r>
          </w:p>
        </w:tc>
      </w:tr>
      <w:tr w:rsidR="00082761" w:rsidRPr="00074C15" w14:paraId="674A2F7D" w14:textId="77777777" w:rsidTr="00D35F68">
        <w:tc>
          <w:tcPr>
            <w:tcW w:w="2537" w:type="pct"/>
          </w:tcPr>
          <w:p w14:paraId="39813A4D" w14:textId="77777777" w:rsidR="00082761" w:rsidRPr="00074C15" w:rsidRDefault="00082761" w:rsidP="00D35F68">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Level of studies</w:t>
            </w:r>
          </w:p>
        </w:tc>
        <w:tc>
          <w:tcPr>
            <w:tcW w:w="2463" w:type="pct"/>
          </w:tcPr>
          <w:p w14:paraId="2DA67E5B" w14:textId="77777777" w:rsidR="00082761" w:rsidRPr="00C90181" w:rsidRDefault="00082761" w:rsidP="00D35F68">
            <w:pPr>
              <w:pStyle w:val="Parameters"/>
              <w:tabs>
                <w:tab w:val="clear" w:pos="4820"/>
              </w:tabs>
              <w:spacing w:before="120" w:after="0"/>
              <w:ind w:left="0" w:firstLine="0"/>
              <w:rPr>
                <w:rStyle w:val="Bolds"/>
                <w:rFonts w:ascii="Arial" w:hAnsi="Arial" w:cs="Arial"/>
                <w:b w:val="0"/>
                <w:i/>
                <w:sz w:val="18"/>
                <w:szCs w:val="18"/>
              </w:rPr>
            </w:pPr>
            <w:r w:rsidRPr="00C90181">
              <w:rPr>
                <w:rStyle w:val="Bolds"/>
                <w:rFonts w:ascii="Arial" w:hAnsi="Arial" w:cs="Arial"/>
                <w:b w:val="0"/>
                <w:i/>
                <w:sz w:val="18"/>
                <w:szCs w:val="18"/>
              </w:rPr>
              <w:t>Undergraduate</w:t>
            </w:r>
          </w:p>
        </w:tc>
      </w:tr>
      <w:tr w:rsidR="00082761" w:rsidRPr="00074C15" w14:paraId="74411593" w14:textId="77777777" w:rsidTr="00D35F68">
        <w:tc>
          <w:tcPr>
            <w:tcW w:w="2537" w:type="pct"/>
          </w:tcPr>
          <w:p w14:paraId="240CC4B9" w14:textId="77777777" w:rsidR="00082761" w:rsidRPr="00074C15" w:rsidRDefault="00082761" w:rsidP="00D35F68">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Number of credits</w:t>
            </w:r>
          </w:p>
        </w:tc>
        <w:tc>
          <w:tcPr>
            <w:tcW w:w="2463" w:type="pct"/>
          </w:tcPr>
          <w:p w14:paraId="18E3BFC8" w14:textId="64E4377A" w:rsidR="00082761" w:rsidRPr="00C90181" w:rsidRDefault="00082761" w:rsidP="00D35F68">
            <w:pPr>
              <w:pStyle w:val="Parameters"/>
              <w:tabs>
                <w:tab w:val="clear" w:pos="4820"/>
              </w:tabs>
              <w:spacing w:before="120" w:after="0"/>
              <w:ind w:left="0" w:firstLine="0"/>
              <w:rPr>
                <w:rStyle w:val="Bolds"/>
                <w:rFonts w:ascii="Arial" w:hAnsi="Arial" w:cs="Arial"/>
                <w:b w:val="0"/>
                <w:i/>
                <w:sz w:val="18"/>
                <w:szCs w:val="18"/>
              </w:rPr>
            </w:pPr>
            <w:r w:rsidRPr="00C90181">
              <w:rPr>
                <w:rStyle w:val="Bolds"/>
                <w:rFonts w:ascii="Arial" w:hAnsi="Arial" w:cs="Arial"/>
                <w:b w:val="0"/>
                <w:i/>
                <w:sz w:val="18"/>
                <w:szCs w:val="18"/>
              </w:rPr>
              <w:t>6 ECTS (48 in-class hours + 6 consultation hours + 2 exam hours, 10</w:t>
            </w:r>
            <w:r w:rsidR="00824AA8">
              <w:rPr>
                <w:rStyle w:val="Bolds"/>
                <w:rFonts w:ascii="Arial" w:hAnsi="Arial" w:cs="Arial"/>
                <w:b w:val="0"/>
                <w:i/>
                <w:sz w:val="18"/>
                <w:szCs w:val="18"/>
              </w:rPr>
              <w:t>6</w:t>
            </w:r>
            <w:r w:rsidRPr="00C90181">
              <w:rPr>
                <w:rStyle w:val="Bolds"/>
                <w:rFonts w:ascii="Arial" w:hAnsi="Arial" w:cs="Arial"/>
                <w:b w:val="0"/>
                <w:i/>
                <w:sz w:val="18"/>
                <w:szCs w:val="18"/>
              </w:rPr>
              <w:t xml:space="preserve"> individual work hours)</w:t>
            </w:r>
          </w:p>
        </w:tc>
      </w:tr>
      <w:tr w:rsidR="00082761" w:rsidRPr="00074C15" w14:paraId="1BEE08C8" w14:textId="77777777" w:rsidTr="00D35F68">
        <w:tc>
          <w:tcPr>
            <w:tcW w:w="2537" w:type="pct"/>
          </w:tcPr>
          <w:p w14:paraId="7FE591E6" w14:textId="77777777" w:rsidR="00082761" w:rsidRPr="00074C15" w:rsidRDefault="00082761" w:rsidP="00D35F68">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Course coordinator (title and name)</w:t>
            </w:r>
          </w:p>
        </w:tc>
        <w:tc>
          <w:tcPr>
            <w:tcW w:w="2463" w:type="pct"/>
          </w:tcPr>
          <w:p w14:paraId="251B1B2B" w14:textId="6E514A97" w:rsidR="00082761" w:rsidRPr="00E1015F" w:rsidRDefault="00E1015F" w:rsidP="00D35F68">
            <w:pPr>
              <w:pStyle w:val="Parameters"/>
              <w:tabs>
                <w:tab w:val="clear" w:pos="4820"/>
              </w:tabs>
              <w:spacing w:before="120" w:after="0"/>
              <w:ind w:left="0" w:firstLine="0"/>
              <w:rPr>
                <w:rStyle w:val="Bolds"/>
                <w:rFonts w:ascii="Arial" w:hAnsi="Arial" w:cs="Arial"/>
                <w:b w:val="0"/>
                <w:i/>
                <w:sz w:val="18"/>
                <w:szCs w:val="18"/>
                <w:lang w:val="lt-LT"/>
              </w:rPr>
            </w:pPr>
            <w:r>
              <w:rPr>
                <w:rStyle w:val="Bolds"/>
                <w:rFonts w:ascii="Arial" w:hAnsi="Arial" w:cs="Arial"/>
                <w:b w:val="0"/>
                <w:i/>
                <w:sz w:val="18"/>
                <w:szCs w:val="18"/>
              </w:rPr>
              <w:t>Lecturer Art</w:t>
            </w:r>
            <w:proofErr w:type="spellStart"/>
            <w:r>
              <w:rPr>
                <w:rStyle w:val="Bolds"/>
                <w:rFonts w:ascii="Arial" w:hAnsi="Arial" w:cs="Arial"/>
                <w:b w:val="0"/>
                <w:i/>
                <w:sz w:val="18"/>
                <w:szCs w:val="18"/>
                <w:lang w:val="lt-LT"/>
              </w:rPr>
              <w:t>ūras</w:t>
            </w:r>
            <w:proofErr w:type="spellEnd"/>
            <w:r>
              <w:rPr>
                <w:rStyle w:val="Bolds"/>
                <w:rFonts w:ascii="Arial" w:hAnsi="Arial" w:cs="Arial"/>
                <w:b w:val="0"/>
                <w:i/>
                <w:sz w:val="18"/>
                <w:szCs w:val="18"/>
                <w:lang w:val="lt-LT"/>
              </w:rPr>
              <w:t xml:space="preserve"> Jonkus</w:t>
            </w:r>
          </w:p>
        </w:tc>
      </w:tr>
      <w:tr w:rsidR="00082761" w:rsidRPr="00074C15" w14:paraId="3368000E" w14:textId="77777777" w:rsidTr="00D35F68">
        <w:tc>
          <w:tcPr>
            <w:tcW w:w="2537" w:type="pct"/>
          </w:tcPr>
          <w:p w14:paraId="15D39110" w14:textId="77777777" w:rsidR="00082761" w:rsidRPr="00074C15" w:rsidRDefault="00082761" w:rsidP="00D35F68">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Prerequisites</w:t>
            </w:r>
          </w:p>
        </w:tc>
        <w:tc>
          <w:tcPr>
            <w:tcW w:w="2463" w:type="pct"/>
          </w:tcPr>
          <w:p w14:paraId="7070D353" w14:textId="77777777" w:rsidR="00082761" w:rsidRPr="00074C15" w:rsidRDefault="00082761" w:rsidP="00D35F68">
            <w:pPr>
              <w:pStyle w:val="Parameters"/>
              <w:tabs>
                <w:tab w:val="clear" w:pos="4820"/>
              </w:tabs>
              <w:spacing w:before="120" w:after="0"/>
              <w:ind w:left="0" w:firstLine="0"/>
              <w:rPr>
                <w:rFonts w:ascii="Arial" w:hAnsi="Arial" w:cs="Arial"/>
                <w:i/>
                <w:iCs/>
                <w:sz w:val="18"/>
                <w:szCs w:val="18"/>
              </w:rPr>
            </w:pPr>
            <w:r>
              <w:rPr>
                <w:rFonts w:ascii="Arial" w:hAnsi="Arial" w:cs="Arial"/>
                <w:i/>
                <w:iCs/>
                <w:sz w:val="18"/>
                <w:szCs w:val="18"/>
              </w:rPr>
              <w:t>-</w:t>
            </w:r>
          </w:p>
        </w:tc>
      </w:tr>
      <w:tr w:rsidR="00082761" w:rsidRPr="00074C15" w14:paraId="2BC05952" w14:textId="77777777" w:rsidTr="00D35F68">
        <w:trPr>
          <w:trHeight w:val="168"/>
        </w:trPr>
        <w:tc>
          <w:tcPr>
            <w:tcW w:w="2537" w:type="pct"/>
          </w:tcPr>
          <w:p w14:paraId="37D6D7F4" w14:textId="77777777" w:rsidR="00082761" w:rsidRPr="00074C15" w:rsidRDefault="00082761" w:rsidP="00D35F68">
            <w:pPr>
              <w:pStyle w:val="Parameters"/>
              <w:tabs>
                <w:tab w:val="clear" w:pos="4820"/>
              </w:tabs>
              <w:spacing w:before="120" w:after="0"/>
              <w:ind w:left="0" w:firstLine="0"/>
              <w:rPr>
                <w:rFonts w:ascii="Arial" w:hAnsi="Arial" w:cs="Arial"/>
                <w:b/>
                <w:sz w:val="18"/>
                <w:szCs w:val="18"/>
              </w:rPr>
            </w:pPr>
            <w:r w:rsidRPr="00074C15">
              <w:rPr>
                <w:rStyle w:val="Bolds"/>
                <w:rFonts w:ascii="Arial" w:hAnsi="Arial" w:cs="Arial"/>
                <w:sz w:val="18"/>
                <w:szCs w:val="18"/>
              </w:rPr>
              <w:t>Language of instruction</w:t>
            </w:r>
          </w:p>
        </w:tc>
        <w:tc>
          <w:tcPr>
            <w:tcW w:w="2463" w:type="pct"/>
          </w:tcPr>
          <w:p w14:paraId="48276E54" w14:textId="77777777" w:rsidR="00082761" w:rsidRPr="00074C15" w:rsidRDefault="00082761" w:rsidP="00D35F68">
            <w:pPr>
              <w:pStyle w:val="Parameters"/>
              <w:tabs>
                <w:tab w:val="clear" w:pos="4820"/>
              </w:tabs>
              <w:spacing w:before="120" w:after="0"/>
              <w:ind w:left="0" w:firstLine="0"/>
              <w:rPr>
                <w:rFonts w:ascii="Arial" w:hAnsi="Arial" w:cs="Arial"/>
                <w:i/>
                <w:sz w:val="18"/>
                <w:szCs w:val="18"/>
              </w:rPr>
            </w:pPr>
            <w:r w:rsidRPr="00074C15">
              <w:rPr>
                <w:rFonts w:ascii="Arial" w:hAnsi="Arial" w:cs="Arial"/>
                <w:i/>
                <w:sz w:val="18"/>
                <w:szCs w:val="18"/>
              </w:rPr>
              <w:t>English</w:t>
            </w:r>
          </w:p>
        </w:tc>
      </w:tr>
    </w:tbl>
    <w:p w14:paraId="0D2F593D" w14:textId="77777777" w:rsidR="00082761" w:rsidRPr="00074C15" w:rsidRDefault="00082761" w:rsidP="00082761">
      <w:pPr>
        <w:spacing w:after="0" w:line="240" w:lineRule="auto"/>
        <w:rPr>
          <w:rFonts w:ascii="Arial" w:hAnsi="Arial" w:cs="Arial"/>
          <w:b/>
          <w:sz w:val="18"/>
          <w:szCs w:val="18"/>
        </w:rPr>
      </w:pPr>
    </w:p>
    <w:p w14:paraId="6C7F2058" w14:textId="77777777" w:rsidR="00082761" w:rsidRPr="00074C15" w:rsidRDefault="00082761" w:rsidP="00082761">
      <w:pPr>
        <w:spacing w:after="0" w:line="240" w:lineRule="auto"/>
        <w:rPr>
          <w:rFonts w:ascii="Arial" w:hAnsi="Arial" w:cs="Arial"/>
          <w:b/>
          <w:sz w:val="18"/>
          <w:szCs w:val="18"/>
        </w:rPr>
      </w:pPr>
    </w:p>
    <w:p w14:paraId="6408D018" w14:textId="77777777" w:rsidR="00082761" w:rsidRPr="00074C15" w:rsidRDefault="00082761" w:rsidP="00082761">
      <w:pPr>
        <w:spacing w:after="0" w:line="240" w:lineRule="auto"/>
        <w:rPr>
          <w:rFonts w:ascii="Arial" w:hAnsi="Arial" w:cs="Arial"/>
          <w:b/>
          <w:sz w:val="18"/>
          <w:szCs w:val="18"/>
        </w:rPr>
      </w:pPr>
      <w:r w:rsidRPr="00074C15">
        <w:rPr>
          <w:rFonts w:ascii="Arial" w:hAnsi="Arial" w:cs="Arial"/>
          <w:b/>
          <w:sz w:val="18"/>
          <w:szCs w:val="18"/>
        </w:rPr>
        <w:t>THE AIM OF THE COURSE:</w:t>
      </w:r>
    </w:p>
    <w:p w14:paraId="412419F0" w14:textId="77777777" w:rsidR="00082761" w:rsidRPr="00074C15" w:rsidRDefault="00082761" w:rsidP="00082761">
      <w:pPr>
        <w:spacing w:after="0" w:line="240" w:lineRule="auto"/>
        <w:jc w:val="both"/>
        <w:rPr>
          <w:rFonts w:ascii="Arial" w:hAnsi="Arial" w:cs="Arial"/>
          <w:b/>
          <w:sz w:val="18"/>
          <w:szCs w:val="18"/>
        </w:rPr>
      </w:pPr>
    </w:p>
    <w:p w14:paraId="79E28E1A" w14:textId="77777777" w:rsidR="00BC2FFB" w:rsidRDefault="00BC2FFB" w:rsidP="00BC2FFB">
      <w:pPr>
        <w:spacing w:line="331" w:lineRule="auto"/>
        <w:jc w:val="both"/>
        <w:rPr>
          <w:rFonts w:ascii="Arial" w:eastAsia="Arial" w:hAnsi="Arial"/>
          <w:sz w:val="18"/>
        </w:rPr>
      </w:pPr>
      <w:r w:rsidRPr="003B570D">
        <w:rPr>
          <w:rFonts w:ascii="Arial" w:eastAsia="Arial" w:hAnsi="Arial"/>
          <w:sz w:val="18"/>
        </w:rPr>
        <w:t xml:space="preserve">This course provides a balanced analysis of international communication challenges, </w:t>
      </w:r>
      <w:proofErr w:type="gramStart"/>
      <w:r w:rsidRPr="003B570D">
        <w:rPr>
          <w:rFonts w:ascii="Arial" w:eastAsia="Arial" w:hAnsi="Arial"/>
          <w:sz w:val="18"/>
        </w:rPr>
        <w:t>strategies</w:t>
      </w:r>
      <w:proofErr w:type="gramEnd"/>
      <w:r w:rsidRPr="003B570D">
        <w:rPr>
          <w:rFonts w:ascii="Arial" w:eastAsia="Arial" w:hAnsi="Arial"/>
          <w:sz w:val="18"/>
        </w:rPr>
        <w:t xml:space="preserve"> and practices crucial to modern business organizations</w:t>
      </w:r>
      <w:r>
        <w:rPr>
          <w:rFonts w:ascii="Arial" w:eastAsia="Arial" w:hAnsi="Arial"/>
          <w:sz w:val="18"/>
        </w:rPr>
        <w:t xml:space="preserve"> which operate in an increasingly globalized </w:t>
      </w:r>
      <w:r w:rsidRPr="003B570D">
        <w:rPr>
          <w:rFonts w:ascii="Arial" w:eastAsia="Arial" w:hAnsi="Arial"/>
          <w:sz w:val="18"/>
        </w:rPr>
        <w:t xml:space="preserve">environment. The course will familiarize students with the </w:t>
      </w:r>
      <w:r>
        <w:rPr>
          <w:rFonts w:ascii="Arial" w:eastAsia="Arial" w:hAnsi="Arial"/>
          <w:sz w:val="18"/>
        </w:rPr>
        <w:t xml:space="preserve">core </w:t>
      </w:r>
      <w:r w:rsidRPr="003B570D">
        <w:rPr>
          <w:rFonts w:ascii="Arial" w:eastAsia="Arial" w:hAnsi="Arial"/>
          <w:sz w:val="18"/>
        </w:rPr>
        <w:t>principles of corporate communication</w:t>
      </w:r>
      <w:r>
        <w:rPr>
          <w:rFonts w:ascii="Arial" w:eastAsia="Arial" w:hAnsi="Arial"/>
          <w:sz w:val="18"/>
        </w:rPr>
        <w:t xml:space="preserve">, public relations, stakeholder approach to management and the set of competences and skills required from communication professionals and communication savvy leaders </w:t>
      </w:r>
      <w:proofErr w:type="gramStart"/>
      <w:r>
        <w:rPr>
          <w:rFonts w:ascii="Arial" w:eastAsia="Arial" w:hAnsi="Arial"/>
          <w:sz w:val="18"/>
        </w:rPr>
        <w:t>in order to</w:t>
      </w:r>
      <w:proofErr w:type="gramEnd"/>
      <w:r>
        <w:rPr>
          <w:rFonts w:ascii="Arial" w:eastAsia="Arial" w:hAnsi="Arial"/>
          <w:sz w:val="18"/>
        </w:rPr>
        <w:t xml:space="preserve"> </w:t>
      </w:r>
      <w:r w:rsidRPr="003B570D">
        <w:rPr>
          <w:rFonts w:ascii="Arial" w:eastAsia="Arial" w:hAnsi="Arial"/>
          <w:sz w:val="18"/>
        </w:rPr>
        <w:t>solv</w:t>
      </w:r>
      <w:r>
        <w:rPr>
          <w:rFonts w:ascii="Arial" w:eastAsia="Arial" w:hAnsi="Arial"/>
          <w:sz w:val="18"/>
        </w:rPr>
        <w:t>e</w:t>
      </w:r>
      <w:r w:rsidRPr="003B570D">
        <w:rPr>
          <w:rFonts w:ascii="Arial" w:eastAsia="Arial" w:hAnsi="Arial"/>
          <w:sz w:val="18"/>
        </w:rPr>
        <w:t xml:space="preserve"> internal and external business communication and client communication issues.</w:t>
      </w:r>
      <w:r>
        <w:rPr>
          <w:rFonts w:ascii="Arial" w:eastAsia="Arial" w:hAnsi="Arial"/>
          <w:sz w:val="18"/>
        </w:rPr>
        <w:t xml:space="preserve"> </w:t>
      </w:r>
    </w:p>
    <w:p w14:paraId="2A80300A" w14:textId="77777777" w:rsidR="00082761" w:rsidRPr="00442E92" w:rsidRDefault="00082761" w:rsidP="00082761">
      <w:pPr>
        <w:spacing w:after="0" w:line="360" w:lineRule="auto"/>
        <w:jc w:val="both"/>
      </w:pPr>
      <w:r w:rsidRPr="00442E92">
        <w:rPr>
          <w:rFonts w:ascii="Arial" w:hAnsi="Arial" w:cs="Arial"/>
          <w:sz w:val="18"/>
          <w:szCs w:val="18"/>
        </w:rPr>
        <w:t xml:space="preserve">The </w:t>
      </w:r>
      <w:proofErr w:type="gramStart"/>
      <w:r w:rsidRPr="00442E92">
        <w:rPr>
          <w:rFonts w:ascii="Arial" w:hAnsi="Arial" w:cs="Arial"/>
          <w:sz w:val="18"/>
          <w:szCs w:val="18"/>
        </w:rPr>
        <w:t>particular objectives</w:t>
      </w:r>
      <w:proofErr w:type="gramEnd"/>
      <w:r w:rsidRPr="00442E92">
        <w:rPr>
          <w:rFonts w:ascii="Arial" w:hAnsi="Arial" w:cs="Arial"/>
          <w:sz w:val="18"/>
          <w:szCs w:val="18"/>
        </w:rPr>
        <w:t xml:space="preserve"> of this course are listed below:</w:t>
      </w:r>
    </w:p>
    <w:p w14:paraId="12BFBFA9" w14:textId="77777777" w:rsidR="00082761" w:rsidRPr="00DD6FA8" w:rsidRDefault="00082761" w:rsidP="00082761">
      <w:pPr>
        <w:spacing w:after="0" w:line="240" w:lineRule="auto"/>
        <w:rPr>
          <w:rFonts w:ascii="Arial" w:hAnsi="Arial" w:cs="Arial"/>
          <w:b/>
          <w:sz w:val="18"/>
          <w:szCs w:val="18"/>
        </w:rPr>
      </w:pPr>
      <w:r w:rsidRPr="00DD6FA8">
        <w:rPr>
          <w:rFonts w:ascii="Arial" w:hAnsi="Arial" w:cs="Arial"/>
          <w:b/>
          <w:sz w:val="18"/>
          <w:szCs w:val="18"/>
        </w:rPr>
        <w:t>MAPPING OF COURSE LEVEL LEARNING OUTCOMES (OBJECTIVES) WITH DEGREE LEVEL LEARNING OBJECTIVES (See Annex), ASSESMENT AND TEACHING METHODS</w:t>
      </w:r>
    </w:p>
    <w:p w14:paraId="61286992" w14:textId="77777777" w:rsidR="00082761" w:rsidRPr="00DD6FA8" w:rsidRDefault="00082761" w:rsidP="00082761">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90"/>
        <w:gridCol w:w="1546"/>
        <w:gridCol w:w="1546"/>
        <w:gridCol w:w="1680"/>
      </w:tblGrid>
      <w:tr w:rsidR="00082761" w:rsidRPr="00DD6FA8" w14:paraId="707EB0E6" w14:textId="77777777" w:rsidTr="00D35F68">
        <w:trPr>
          <w:trHeight w:val="662"/>
        </w:trPr>
        <w:tc>
          <w:tcPr>
            <w:tcW w:w="2605" w:type="pct"/>
            <w:shd w:val="clear" w:color="auto" w:fill="auto"/>
          </w:tcPr>
          <w:p w14:paraId="6666E233" w14:textId="77777777" w:rsidR="00082761" w:rsidRPr="00DD6FA8" w:rsidRDefault="00082761" w:rsidP="00D35F68">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776" w:type="pct"/>
          </w:tcPr>
          <w:p w14:paraId="1400A867" w14:textId="77777777" w:rsidR="00082761" w:rsidRPr="00DD6FA8" w:rsidRDefault="00082761" w:rsidP="00D35F68">
            <w:pPr>
              <w:pStyle w:val="Head"/>
              <w:spacing w:before="120" w:after="0"/>
              <w:jc w:val="left"/>
              <w:rPr>
                <w:rFonts w:ascii="Arial" w:hAnsi="Arial" w:cs="Arial"/>
                <w:sz w:val="18"/>
                <w:szCs w:val="18"/>
              </w:rPr>
            </w:pPr>
            <w:r w:rsidRPr="006E4E31">
              <w:rPr>
                <w:rFonts w:ascii="Arial" w:hAnsi="Arial" w:cs="Arial"/>
                <w:sz w:val="18"/>
                <w:szCs w:val="18"/>
              </w:rPr>
              <w:t>Learning objectives for BSc in Social Science</w:t>
            </w:r>
          </w:p>
        </w:tc>
        <w:tc>
          <w:tcPr>
            <w:tcW w:w="776" w:type="pct"/>
          </w:tcPr>
          <w:p w14:paraId="78494424" w14:textId="77777777" w:rsidR="00082761" w:rsidRPr="00DD6FA8" w:rsidRDefault="00082761" w:rsidP="00D35F68">
            <w:pPr>
              <w:pStyle w:val="Head"/>
              <w:spacing w:before="120" w:after="0"/>
              <w:rPr>
                <w:rFonts w:ascii="Arial" w:hAnsi="Arial" w:cs="Arial"/>
                <w:sz w:val="18"/>
                <w:szCs w:val="18"/>
              </w:rPr>
            </w:pPr>
            <w:r w:rsidRPr="00DD6FA8">
              <w:rPr>
                <w:rFonts w:ascii="Arial" w:hAnsi="Arial" w:cs="Arial"/>
                <w:sz w:val="18"/>
                <w:szCs w:val="18"/>
              </w:rPr>
              <w:t>Assessment methods</w:t>
            </w:r>
          </w:p>
        </w:tc>
        <w:tc>
          <w:tcPr>
            <w:tcW w:w="843" w:type="pct"/>
            <w:shd w:val="clear" w:color="auto" w:fill="auto"/>
          </w:tcPr>
          <w:p w14:paraId="2DC81948" w14:textId="77777777" w:rsidR="00082761" w:rsidRPr="00DD6FA8" w:rsidRDefault="00082761" w:rsidP="00D35F68">
            <w:pPr>
              <w:pStyle w:val="Head"/>
              <w:spacing w:before="120" w:after="0"/>
              <w:rPr>
                <w:rFonts w:ascii="Arial" w:hAnsi="Arial" w:cs="Arial"/>
                <w:sz w:val="18"/>
                <w:szCs w:val="18"/>
              </w:rPr>
            </w:pPr>
            <w:r w:rsidRPr="00DD6FA8">
              <w:rPr>
                <w:rFonts w:ascii="Arial" w:hAnsi="Arial" w:cs="Arial"/>
                <w:sz w:val="18"/>
                <w:szCs w:val="18"/>
              </w:rPr>
              <w:t>Teaching methods</w:t>
            </w:r>
          </w:p>
        </w:tc>
      </w:tr>
      <w:tr w:rsidR="00082761" w:rsidRPr="00DD6FA8" w14:paraId="7A73D2F0" w14:textId="77777777" w:rsidTr="00D35F68">
        <w:trPr>
          <w:trHeight w:val="414"/>
        </w:trPr>
        <w:tc>
          <w:tcPr>
            <w:tcW w:w="2605" w:type="pct"/>
            <w:shd w:val="clear" w:color="auto" w:fill="auto"/>
          </w:tcPr>
          <w:p w14:paraId="47556E47" w14:textId="77777777" w:rsidR="00082761" w:rsidRPr="00074C15" w:rsidRDefault="00082761" w:rsidP="00D35F68">
            <w:pPr>
              <w:widowControl w:val="0"/>
              <w:spacing w:before="120" w:after="0"/>
              <w:rPr>
                <w:rFonts w:ascii="Arial" w:hAnsi="Arial" w:cs="Arial"/>
                <w:sz w:val="18"/>
                <w:szCs w:val="18"/>
              </w:rPr>
            </w:pPr>
            <w:r w:rsidRPr="008B281E">
              <w:rPr>
                <w:rFonts w:ascii="Arial" w:hAnsi="Arial" w:cs="Arial"/>
                <w:sz w:val="18"/>
                <w:szCs w:val="18"/>
              </w:rPr>
              <w:t xml:space="preserve">CLO1. </w:t>
            </w:r>
            <w:r w:rsidRPr="008B281E">
              <w:rPr>
                <w:rFonts w:ascii="Arial" w:hAnsi="Arial" w:cs="Arial"/>
                <w:bCs/>
                <w:sz w:val="18"/>
                <w:szCs w:val="18"/>
                <w:lang w:val="en-GB"/>
              </w:rPr>
              <w:t xml:space="preserve">The student </w:t>
            </w:r>
            <w:proofErr w:type="gramStart"/>
            <w:r w:rsidRPr="008B281E">
              <w:rPr>
                <w:rFonts w:ascii="Arial" w:hAnsi="Arial" w:cs="Arial"/>
                <w:bCs/>
                <w:sz w:val="18"/>
                <w:szCs w:val="18"/>
                <w:lang w:val="en-GB"/>
              </w:rPr>
              <w:t>is able to</w:t>
            </w:r>
            <w:proofErr w:type="gramEnd"/>
            <w:r w:rsidRPr="008B281E">
              <w:rPr>
                <w:rFonts w:ascii="Arial" w:hAnsi="Arial" w:cs="Arial"/>
                <w:bCs/>
                <w:sz w:val="18"/>
                <w:szCs w:val="18"/>
                <w:lang w:val="en-GB"/>
              </w:rPr>
              <w:t xml:space="preserve"> explain and apply the key terms, definitions and concepts relating</w:t>
            </w:r>
            <w:r w:rsidRPr="008B281E">
              <w:rPr>
                <w:rFonts w:ascii="Arial" w:hAnsi="Arial" w:cs="Arial"/>
                <w:sz w:val="18"/>
                <w:szCs w:val="18"/>
              </w:rPr>
              <w:t xml:space="preserve"> communication </w:t>
            </w:r>
          </w:p>
        </w:tc>
        <w:tc>
          <w:tcPr>
            <w:tcW w:w="776" w:type="pct"/>
          </w:tcPr>
          <w:p w14:paraId="3374640C"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BLO1.2</w:t>
            </w:r>
          </w:p>
          <w:p w14:paraId="132EFA6D"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1</w:t>
            </w:r>
            <w:r w:rsidRPr="003F316E">
              <w:rPr>
                <w:rFonts w:ascii="Arial" w:hAnsi="Arial" w:cs="Arial"/>
                <w:sz w:val="18"/>
                <w:szCs w:val="18"/>
                <w:lang w:val="es-ES"/>
              </w:rPr>
              <w:t>.</w:t>
            </w:r>
          </w:p>
          <w:p w14:paraId="0C49E7D1"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BLO4.2.</w:t>
            </w:r>
          </w:p>
          <w:p w14:paraId="0A4EE398"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3</w:t>
            </w:r>
          </w:p>
        </w:tc>
        <w:tc>
          <w:tcPr>
            <w:tcW w:w="776" w:type="pct"/>
          </w:tcPr>
          <w:p w14:paraId="0F7DE735" w14:textId="77777777" w:rsidR="00082761" w:rsidRPr="00074C15" w:rsidRDefault="00082761" w:rsidP="00D35F68">
            <w:pPr>
              <w:widowControl w:val="0"/>
              <w:spacing w:before="120" w:after="0"/>
              <w:rPr>
                <w:rFonts w:ascii="Arial" w:hAnsi="Arial" w:cs="Arial"/>
                <w:sz w:val="18"/>
                <w:szCs w:val="18"/>
              </w:rPr>
            </w:pPr>
            <w:r w:rsidRPr="008B281E">
              <w:rPr>
                <w:rFonts w:ascii="Arial" w:hAnsi="Arial" w:cs="Arial"/>
                <w:sz w:val="18"/>
              </w:rPr>
              <w:t>Mid-term exam, exam</w:t>
            </w:r>
          </w:p>
        </w:tc>
        <w:tc>
          <w:tcPr>
            <w:tcW w:w="843" w:type="pct"/>
            <w:shd w:val="clear" w:color="auto" w:fill="auto"/>
          </w:tcPr>
          <w:p w14:paraId="6C1B9D70" w14:textId="77777777" w:rsidR="00082761" w:rsidRPr="00074C15" w:rsidRDefault="00082761" w:rsidP="00D35F68">
            <w:pPr>
              <w:widowControl w:val="0"/>
              <w:spacing w:before="120" w:after="0"/>
              <w:rPr>
                <w:rFonts w:ascii="Arial" w:hAnsi="Arial" w:cs="Arial"/>
                <w:sz w:val="18"/>
                <w:szCs w:val="18"/>
              </w:rPr>
            </w:pPr>
            <w:r w:rsidRPr="00074C15">
              <w:rPr>
                <w:rFonts w:ascii="Arial" w:hAnsi="Arial" w:cs="Arial"/>
                <w:sz w:val="18"/>
                <w:szCs w:val="18"/>
              </w:rPr>
              <w:t>Lectures, seminars, individual study, self-study in groups</w:t>
            </w:r>
          </w:p>
        </w:tc>
      </w:tr>
      <w:tr w:rsidR="00082761" w:rsidRPr="00DD6FA8" w14:paraId="3F0D2C2B" w14:textId="77777777" w:rsidTr="00D35F68">
        <w:trPr>
          <w:trHeight w:val="414"/>
        </w:trPr>
        <w:tc>
          <w:tcPr>
            <w:tcW w:w="2605" w:type="pct"/>
            <w:shd w:val="clear" w:color="auto" w:fill="auto"/>
          </w:tcPr>
          <w:p w14:paraId="487027C4" w14:textId="77777777" w:rsidR="00082761" w:rsidRPr="00074C15" w:rsidRDefault="00082761" w:rsidP="00D35F68">
            <w:pPr>
              <w:widowControl w:val="0"/>
              <w:spacing w:before="120" w:after="0"/>
              <w:rPr>
                <w:rFonts w:ascii="Arial" w:hAnsi="Arial" w:cs="Arial"/>
                <w:sz w:val="18"/>
                <w:szCs w:val="18"/>
              </w:rPr>
            </w:pPr>
            <w:r w:rsidRPr="008B281E">
              <w:rPr>
                <w:rFonts w:ascii="Arial" w:hAnsi="Arial" w:cs="Arial"/>
                <w:sz w:val="18"/>
                <w:szCs w:val="18"/>
              </w:rPr>
              <w:t xml:space="preserve">CLO2. </w:t>
            </w:r>
            <w:r w:rsidRPr="008B281E">
              <w:rPr>
                <w:rFonts w:ascii="Arial" w:hAnsi="Arial" w:cs="Arial"/>
                <w:bCs/>
                <w:sz w:val="18"/>
                <w:szCs w:val="18"/>
                <w:lang w:val="en-GB"/>
              </w:rPr>
              <w:t xml:space="preserve">The student can analyse </w:t>
            </w:r>
            <w:r w:rsidRPr="008B281E">
              <w:rPr>
                <w:rFonts w:ascii="Arial" w:hAnsi="Arial" w:cs="Arial"/>
                <w:sz w:val="18"/>
                <w:szCs w:val="18"/>
              </w:rPr>
              <w:t>the impact of verbal and non-verbal communication on communication quality and effectiveness;</w:t>
            </w:r>
          </w:p>
        </w:tc>
        <w:tc>
          <w:tcPr>
            <w:tcW w:w="776" w:type="pct"/>
          </w:tcPr>
          <w:p w14:paraId="11B2574F" w14:textId="77777777" w:rsidR="00082761" w:rsidRPr="00EB289A" w:rsidRDefault="00082761" w:rsidP="00D35F68">
            <w:pPr>
              <w:widowControl w:val="0"/>
              <w:spacing w:before="120" w:after="0"/>
              <w:rPr>
                <w:rFonts w:ascii="Arial" w:hAnsi="Arial" w:cs="Arial"/>
                <w:sz w:val="18"/>
                <w:szCs w:val="18"/>
                <w:lang w:val="es-ES"/>
              </w:rPr>
            </w:pPr>
            <w:r w:rsidRPr="00EB289A">
              <w:rPr>
                <w:rFonts w:ascii="Arial" w:hAnsi="Arial" w:cs="Arial"/>
                <w:sz w:val="18"/>
                <w:szCs w:val="18"/>
                <w:lang w:val="es-ES"/>
              </w:rPr>
              <w:t>BLO1.2</w:t>
            </w:r>
          </w:p>
          <w:p w14:paraId="01CC21A8" w14:textId="77777777" w:rsidR="00082761" w:rsidRPr="00EB289A" w:rsidRDefault="00082761" w:rsidP="00D35F68">
            <w:pPr>
              <w:widowControl w:val="0"/>
              <w:spacing w:before="120" w:after="0"/>
              <w:rPr>
                <w:rFonts w:ascii="Arial" w:hAnsi="Arial" w:cs="Arial"/>
                <w:sz w:val="18"/>
                <w:szCs w:val="18"/>
                <w:lang w:val="es-ES"/>
              </w:rPr>
            </w:pPr>
            <w:r w:rsidRPr="00EB289A">
              <w:rPr>
                <w:rFonts w:ascii="Arial" w:hAnsi="Arial" w:cs="Arial"/>
                <w:sz w:val="18"/>
                <w:szCs w:val="18"/>
                <w:lang w:val="es-ES"/>
              </w:rPr>
              <w:t>BLO1.1</w:t>
            </w:r>
          </w:p>
          <w:p w14:paraId="0F33E71A"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1</w:t>
            </w:r>
            <w:r w:rsidRPr="003F316E">
              <w:rPr>
                <w:rFonts w:ascii="Arial" w:hAnsi="Arial" w:cs="Arial"/>
                <w:sz w:val="18"/>
                <w:szCs w:val="18"/>
                <w:lang w:val="es-ES"/>
              </w:rPr>
              <w:t>.</w:t>
            </w:r>
          </w:p>
          <w:p w14:paraId="55358559"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BLO4.2.</w:t>
            </w:r>
          </w:p>
          <w:p w14:paraId="01497AF5"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3</w:t>
            </w:r>
          </w:p>
        </w:tc>
        <w:tc>
          <w:tcPr>
            <w:tcW w:w="776" w:type="pct"/>
          </w:tcPr>
          <w:p w14:paraId="7AFEB163" w14:textId="77777777" w:rsidR="00082761" w:rsidRPr="00074C15" w:rsidRDefault="00082761" w:rsidP="00D35F68">
            <w:pPr>
              <w:widowControl w:val="0"/>
              <w:spacing w:before="120" w:after="0"/>
              <w:rPr>
                <w:rFonts w:ascii="Arial" w:hAnsi="Arial" w:cs="Arial"/>
                <w:sz w:val="18"/>
                <w:szCs w:val="18"/>
              </w:rPr>
            </w:pPr>
            <w:r w:rsidRPr="008B281E">
              <w:rPr>
                <w:rFonts w:ascii="Arial" w:hAnsi="Arial" w:cs="Arial"/>
                <w:sz w:val="18"/>
              </w:rPr>
              <w:t>Mid-term exam, homework assessment during seminars, exam</w:t>
            </w:r>
          </w:p>
        </w:tc>
        <w:tc>
          <w:tcPr>
            <w:tcW w:w="843" w:type="pct"/>
            <w:shd w:val="clear" w:color="auto" w:fill="auto"/>
          </w:tcPr>
          <w:p w14:paraId="17E81F80" w14:textId="77777777" w:rsidR="00082761" w:rsidRPr="00074C15" w:rsidRDefault="00082761" w:rsidP="00D35F68">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082761" w:rsidRPr="00DD6FA8" w14:paraId="26EECF0B" w14:textId="77777777" w:rsidTr="00D35F68">
        <w:trPr>
          <w:trHeight w:val="414"/>
        </w:trPr>
        <w:tc>
          <w:tcPr>
            <w:tcW w:w="2605" w:type="pct"/>
            <w:shd w:val="clear" w:color="auto" w:fill="auto"/>
          </w:tcPr>
          <w:p w14:paraId="77645013" w14:textId="77777777" w:rsidR="00082761" w:rsidRPr="00074C15" w:rsidRDefault="00082761" w:rsidP="00D35F68">
            <w:pPr>
              <w:widowControl w:val="0"/>
              <w:spacing w:before="120" w:after="0"/>
              <w:rPr>
                <w:rFonts w:ascii="Arial" w:hAnsi="Arial" w:cs="Arial"/>
                <w:sz w:val="18"/>
                <w:szCs w:val="18"/>
              </w:rPr>
            </w:pPr>
            <w:r w:rsidRPr="008B281E">
              <w:rPr>
                <w:rFonts w:ascii="Arial" w:hAnsi="Arial" w:cs="Arial"/>
                <w:sz w:val="18"/>
                <w:szCs w:val="18"/>
              </w:rPr>
              <w:t xml:space="preserve">CLO3. </w:t>
            </w:r>
            <w:r w:rsidRPr="008B281E">
              <w:rPr>
                <w:rFonts w:ascii="Arial" w:hAnsi="Arial" w:cs="Arial"/>
                <w:bCs/>
                <w:sz w:val="18"/>
                <w:szCs w:val="18"/>
                <w:lang w:val="en-GB"/>
              </w:rPr>
              <w:t xml:space="preserve">The student can assess </w:t>
            </w:r>
            <w:r w:rsidRPr="008B281E">
              <w:rPr>
                <w:rFonts w:ascii="Arial" w:hAnsi="Arial" w:cs="Arial"/>
                <w:sz w:val="18"/>
                <w:szCs w:val="18"/>
              </w:rPr>
              <w:t xml:space="preserve">the role of the human factor over technological progress and mass communication devices; </w:t>
            </w:r>
          </w:p>
        </w:tc>
        <w:tc>
          <w:tcPr>
            <w:tcW w:w="776" w:type="pct"/>
          </w:tcPr>
          <w:p w14:paraId="5E60DCAA" w14:textId="77777777" w:rsidR="00082761" w:rsidRDefault="00082761" w:rsidP="00D35F68">
            <w:pPr>
              <w:widowControl w:val="0"/>
              <w:spacing w:before="120" w:after="0"/>
              <w:rPr>
                <w:rFonts w:ascii="Arial" w:hAnsi="Arial" w:cs="Arial"/>
                <w:sz w:val="18"/>
                <w:szCs w:val="18"/>
              </w:rPr>
            </w:pPr>
            <w:r>
              <w:rPr>
                <w:rFonts w:ascii="Arial" w:hAnsi="Arial" w:cs="Arial"/>
                <w:sz w:val="18"/>
                <w:szCs w:val="18"/>
              </w:rPr>
              <w:t>BLO1.1</w:t>
            </w:r>
          </w:p>
          <w:p w14:paraId="44FE5806"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1</w:t>
            </w:r>
            <w:r w:rsidRPr="003F316E">
              <w:rPr>
                <w:rFonts w:ascii="Arial" w:hAnsi="Arial" w:cs="Arial"/>
                <w:sz w:val="18"/>
                <w:szCs w:val="18"/>
                <w:lang w:val="es-ES"/>
              </w:rPr>
              <w:t>.</w:t>
            </w:r>
          </w:p>
          <w:p w14:paraId="6C83B817"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BLO4.2.</w:t>
            </w:r>
          </w:p>
          <w:p w14:paraId="143A495D"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3</w:t>
            </w:r>
          </w:p>
        </w:tc>
        <w:tc>
          <w:tcPr>
            <w:tcW w:w="776" w:type="pct"/>
          </w:tcPr>
          <w:p w14:paraId="1B1D23C5" w14:textId="77777777" w:rsidR="00082761" w:rsidRPr="00074C15" w:rsidRDefault="00082761" w:rsidP="00D35F68">
            <w:pPr>
              <w:widowControl w:val="0"/>
              <w:spacing w:before="120" w:after="0"/>
              <w:rPr>
                <w:rFonts w:ascii="Arial" w:hAnsi="Arial" w:cs="Arial"/>
                <w:sz w:val="18"/>
                <w:szCs w:val="18"/>
              </w:rPr>
            </w:pPr>
            <w:r w:rsidRPr="008B281E">
              <w:rPr>
                <w:rFonts w:ascii="Arial" w:hAnsi="Arial" w:cs="Arial"/>
                <w:sz w:val="18"/>
              </w:rPr>
              <w:t>Mid-term exam, homework assessment during seminars, exam</w:t>
            </w:r>
          </w:p>
        </w:tc>
        <w:tc>
          <w:tcPr>
            <w:tcW w:w="843" w:type="pct"/>
            <w:shd w:val="clear" w:color="auto" w:fill="auto"/>
          </w:tcPr>
          <w:p w14:paraId="47F1EBC5" w14:textId="77777777" w:rsidR="00082761" w:rsidRPr="00074C15" w:rsidRDefault="00082761" w:rsidP="00D35F68">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082761" w:rsidRPr="00DD6FA8" w14:paraId="458F8B19" w14:textId="77777777" w:rsidTr="00D35F68">
        <w:trPr>
          <w:trHeight w:val="414"/>
        </w:trPr>
        <w:tc>
          <w:tcPr>
            <w:tcW w:w="2605" w:type="pct"/>
            <w:shd w:val="clear" w:color="auto" w:fill="auto"/>
          </w:tcPr>
          <w:p w14:paraId="328990BE" w14:textId="77777777" w:rsidR="00082761" w:rsidRPr="00074C15" w:rsidRDefault="00082761" w:rsidP="00D35F68">
            <w:pPr>
              <w:widowControl w:val="0"/>
              <w:spacing w:before="120" w:after="0"/>
              <w:rPr>
                <w:rFonts w:ascii="Arial" w:hAnsi="Arial" w:cs="Arial"/>
                <w:sz w:val="18"/>
                <w:szCs w:val="18"/>
              </w:rPr>
            </w:pPr>
            <w:r w:rsidRPr="008B281E">
              <w:rPr>
                <w:rFonts w:ascii="Arial" w:hAnsi="Arial" w:cs="Arial"/>
                <w:sz w:val="18"/>
                <w:szCs w:val="18"/>
              </w:rPr>
              <w:t xml:space="preserve">CLO4. The student can </w:t>
            </w:r>
            <w:proofErr w:type="gramStart"/>
            <w:r w:rsidRPr="008B281E">
              <w:rPr>
                <w:rFonts w:ascii="Arial" w:hAnsi="Arial" w:cs="Arial"/>
                <w:sz w:val="18"/>
                <w:szCs w:val="18"/>
              </w:rPr>
              <w:t>compare and contrast</w:t>
            </w:r>
            <w:proofErr w:type="gramEnd"/>
            <w:r w:rsidRPr="008B281E">
              <w:rPr>
                <w:rFonts w:ascii="Arial" w:hAnsi="Arial" w:cs="Arial"/>
                <w:sz w:val="18"/>
                <w:szCs w:val="18"/>
              </w:rPr>
              <w:t xml:space="preserve"> the major interpersonal, intercultural, organizational and global communication concepts and apply them in the assessment of </w:t>
            </w:r>
            <w:r w:rsidRPr="008B281E">
              <w:rPr>
                <w:rFonts w:ascii="Arial" w:hAnsi="Arial" w:cs="Arial"/>
                <w:sz w:val="18"/>
                <w:szCs w:val="18"/>
              </w:rPr>
              <w:lastRenderedPageBreak/>
              <w:t>practical everyday life situations</w:t>
            </w:r>
          </w:p>
        </w:tc>
        <w:tc>
          <w:tcPr>
            <w:tcW w:w="776" w:type="pct"/>
          </w:tcPr>
          <w:p w14:paraId="6282A841"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lastRenderedPageBreak/>
              <w:t>BLO1.2</w:t>
            </w:r>
          </w:p>
          <w:p w14:paraId="497DC0A5"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1</w:t>
            </w:r>
            <w:r w:rsidRPr="003F316E">
              <w:rPr>
                <w:rFonts w:ascii="Arial" w:hAnsi="Arial" w:cs="Arial"/>
                <w:sz w:val="18"/>
                <w:szCs w:val="18"/>
                <w:lang w:val="es-ES"/>
              </w:rPr>
              <w:t>.</w:t>
            </w:r>
          </w:p>
          <w:p w14:paraId="78545D85"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lastRenderedPageBreak/>
              <w:t>BLO4.2.</w:t>
            </w:r>
          </w:p>
          <w:p w14:paraId="5794A084"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3</w:t>
            </w:r>
          </w:p>
        </w:tc>
        <w:tc>
          <w:tcPr>
            <w:tcW w:w="776" w:type="pct"/>
          </w:tcPr>
          <w:p w14:paraId="7BDEC2B0" w14:textId="77777777" w:rsidR="00082761" w:rsidRPr="00074C15" w:rsidRDefault="00082761" w:rsidP="00D35F68">
            <w:pPr>
              <w:widowControl w:val="0"/>
              <w:spacing w:before="120" w:after="0"/>
              <w:rPr>
                <w:rFonts w:ascii="Arial" w:hAnsi="Arial" w:cs="Arial"/>
                <w:sz w:val="18"/>
                <w:szCs w:val="18"/>
              </w:rPr>
            </w:pPr>
            <w:r w:rsidRPr="008B281E">
              <w:rPr>
                <w:rFonts w:ascii="Arial" w:hAnsi="Arial" w:cs="Arial"/>
                <w:sz w:val="18"/>
              </w:rPr>
              <w:lastRenderedPageBreak/>
              <w:t xml:space="preserve">Mid-term exam, homework assessment </w:t>
            </w:r>
            <w:r w:rsidRPr="008B281E">
              <w:rPr>
                <w:rFonts w:ascii="Arial" w:hAnsi="Arial" w:cs="Arial"/>
                <w:sz w:val="18"/>
              </w:rPr>
              <w:lastRenderedPageBreak/>
              <w:t>during seminars, exam</w:t>
            </w:r>
          </w:p>
        </w:tc>
        <w:tc>
          <w:tcPr>
            <w:tcW w:w="843" w:type="pct"/>
            <w:shd w:val="clear" w:color="auto" w:fill="auto"/>
          </w:tcPr>
          <w:p w14:paraId="2BDFD8DE" w14:textId="77777777" w:rsidR="00082761" w:rsidRPr="00074C15" w:rsidRDefault="00082761" w:rsidP="00D35F68">
            <w:pPr>
              <w:widowControl w:val="0"/>
              <w:spacing w:before="120" w:after="0"/>
              <w:rPr>
                <w:rFonts w:ascii="Arial" w:hAnsi="Arial" w:cs="Arial"/>
                <w:sz w:val="18"/>
                <w:szCs w:val="18"/>
              </w:rPr>
            </w:pPr>
            <w:r w:rsidRPr="00074C15">
              <w:rPr>
                <w:rFonts w:ascii="Arial" w:hAnsi="Arial" w:cs="Arial"/>
                <w:sz w:val="18"/>
                <w:szCs w:val="18"/>
              </w:rPr>
              <w:lastRenderedPageBreak/>
              <w:t>Lectures, seminars, solving exercises, self-</w:t>
            </w:r>
            <w:r w:rsidRPr="00074C15">
              <w:rPr>
                <w:rFonts w:ascii="Arial" w:hAnsi="Arial" w:cs="Arial"/>
                <w:sz w:val="18"/>
                <w:szCs w:val="18"/>
              </w:rPr>
              <w:lastRenderedPageBreak/>
              <w:t>study</w:t>
            </w:r>
          </w:p>
        </w:tc>
      </w:tr>
      <w:tr w:rsidR="00082761" w:rsidRPr="00DD6FA8" w14:paraId="519E6FC4" w14:textId="77777777" w:rsidTr="00D35F68">
        <w:trPr>
          <w:trHeight w:val="414"/>
        </w:trPr>
        <w:tc>
          <w:tcPr>
            <w:tcW w:w="2605" w:type="pct"/>
            <w:shd w:val="clear" w:color="auto" w:fill="auto"/>
          </w:tcPr>
          <w:p w14:paraId="2ED81EBE" w14:textId="77777777" w:rsidR="00082761" w:rsidRPr="00074C15" w:rsidRDefault="00082761" w:rsidP="00D35F68">
            <w:pPr>
              <w:widowControl w:val="0"/>
              <w:spacing w:before="120" w:after="0"/>
              <w:rPr>
                <w:rFonts w:ascii="Arial" w:hAnsi="Arial" w:cs="Arial"/>
                <w:sz w:val="18"/>
                <w:szCs w:val="18"/>
              </w:rPr>
            </w:pPr>
            <w:r w:rsidRPr="008B281E">
              <w:rPr>
                <w:rFonts w:ascii="Arial" w:hAnsi="Arial" w:cs="Arial"/>
                <w:sz w:val="18"/>
                <w:szCs w:val="18"/>
              </w:rPr>
              <w:lastRenderedPageBreak/>
              <w:t>CLO5.</w:t>
            </w:r>
            <w:r w:rsidRPr="008B281E">
              <w:rPr>
                <w:rFonts w:ascii="Arial" w:hAnsi="Arial" w:cs="Arial"/>
                <w:color w:val="000000"/>
                <w:sz w:val="18"/>
                <w:szCs w:val="18"/>
              </w:rPr>
              <w:t xml:space="preserve"> The student can evaluate the impact that culture and communication ha</w:t>
            </w:r>
            <w:r>
              <w:rPr>
                <w:rFonts w:ascii="Arial" w:hAnsi="Arial" w:cs="Arial"/>
                <w:color w:val="000000"/>
                <w:sz w:val="18"/>
                <w:szCs w:val="18"/>
              </w:rPr>
              <w:t>ve</w:t>
            </w:r>
            <w:r w:rsidRPr="008B281E">
              <w:rPr>
                <w:rFonts w:ascii="Arial" w:hAnsi="Arial" w:cs="Arial"/>
                <w:color w:val="000000"/>
                <w:sz w:val="18"/>
                <w:szCs w:val="18"/>
              </w:rPr>
              <w:t xml:space="preserve"> on international business and multicultural organizations</w:t>
            </w:r>
          </w:p>
        </w:tc>
        <w:tc>
          <w:tcPr>
            <w:tcW w:w="776" w:type="pct"/>
          </w:tcPr>
          <w:p w14:paraId="34201EA3" w14:textId="77777777" w:rsidR="00082761" w:rsidRDefault="00082761" w:rsidP="00D35F68">
            <w:pPr>
              <w:widowControl w:val="0"/>
              <w:spacing w:before="120" w:after="0"/>
              <w:rPr>
                <w:rFonts w:ascii="Arial" w:hAnsi="Arial" w:cs="Arial"/>
                <w:sz w:val="18"/>
                <w:szCs w:val="18"/>
              </w:rPr>
            </w:pPr>
            <w:r>
              <w:rPr>
                <w:rFonts w:ascii="Arial" w:hAnsi="Arial" w:cs="Arial"/>
                <w:sz w:val="18"/>
                <w:szCs w:val="18"/>
              </w:rPr>
              <w:t>BLO1.2</w:t>
            </w:r>
          </w:p>
          <w:p w14:paraId="4F443538"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1</w:t>
            </w:r>
          </w:p>
          <w:p w14:paraId="06BA95AA"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BLO4.2.</w:t>
            </w:r>
          </w:p>
          <w:p w14:paraId="3F0C58F3"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3</w:t>
            </w:r>
          </w:p>
        </w:tc>
        <w:tc>
          <w:tcPr>
            <w:tcW w:w="776" w:type="pct"/>
          </w:tcPr>
          <w:p w14:paraId="57BD32F9" w14:textId="77777777" w:rsidR="00082761" w:rsidRDefault="00082761" w:rsidP="00D35F68">
            <w:pPr>
              <w:widowControl w:val="0"/>
              <w:spacing w:before="120" w:after="0"/>
              <w:rPr>
                <w:rFonts w:ascii="Arial" w:hAnsi="Arial" w:cs="Arial"/>
                <w:sz w:val="18"/>
                <w:szCs w:val="18"/>
              </w:rPr>
            </w:pPr>
            <w:r w:rsidRPr="008B281E">
              <w:rPr>
                <w:rFonts w:ascii="Arial" w:hAnsi="Arial" w:cs="Arial"/>
                <w:sz w:val="18"/>
              </w:rPr>
              <w:t>Mid-term exam, homework assessment during seminars, exam</w:t>
            </w:r>
          </w:p>
        </w:tc>
        <w:tc>
          <w:tcPr>
            <w:tcW w:w="843" w:type="pct"/>
            <w:shd w:val="clear" w:color="auto" w:fill="auto"/>
          </w:tcPr>
          <w:p w14:paraId="10596C5A" w14:textId="77777777" w:rsidR="00082761" w:rsidRPr="00074C15" w:rsidRDefault="00082761" w:rsidP="00D35F68">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082761" w:rsidRPr="00DD6FA8" w14:paraId="4B35D62C" w14:textId="77777777" w:rsidTr="00D35F68">
        <w:trPr>
          <w:trHeight w:val="414"/>
        </w:trPr>
        <w:tc>
          <w:tcPr>
            <w:tcW w:w="2605" w:type="pct"/>
            <w:shd w:val="clear" w:color="auto" w:fill="auto"/>
          </w:tcPr>
          <w:p w14:paraId="46329F73" w14:textId="77777777" w:rsidR="00082761" w:rsidRPr="00074C15" w:rsidRDefault="00082761" w:rsidP="00D35F68">
            <w:pPr>
              <w:widowControl w:val="0"/>
              <w:spacing w:before="120" w:after="0"/>
              <w:rPr>
                <w:rFonts w:ascii="Arial" w:hAnsi="Arial" w:cs="Arial"/>
                <w:sz w:val="18"/>
                <w:szCs w:val="18"/>
              </w:rPr>
            </w:pPr>
            <w:r w:rsidRPr="008B281E">
              <w:rPr>
                <w:rFonts w:ascii="Arial" w:hAnsi="Arial" w:cs="Arial"/>
                <w:sz w:val="18"/>
                <w:szCs w:val="18"/>
              </w:rPr>
              <w:t xml:space="preserve">CLO6. </w:t>
            </w:r>
            <w:r w:rsidRPr="008B281E">
              <w:rPr>
                <w:rFonts w:ascii="Arial" w:hAnsi="Arial" w:cs="Arial"/>
                <w:color w:val="000000"/>
                <w:sz w:val="18"/>
                <w:szCs w:val="18"/>
              </w:rPr>
              <w:t>The student can recognize and</w:t>
            </w:r>
            <w:r w:rsidRPr="008B281E">
              <w:rPr>
                <w:rFonts w:ascii="Arial" w:hAnsi="Arial" w:cs="Arial"/>
                <w:sz w:val="18"/>
                <w:szCs w:val="18"/>
              </w:rPr>
              <w:t xml:space="preserve"> the underlying communication phenomena in real and fictional situations;</w:t>
            </w:r>
          </w:p>
        </w:tc>
        <w:tc>
          <w:tcPr>
            <w:tcW w:w="776" w:type="pct"/>
          </w:tcPr>
          <w:p w14:paraId="1F1BD22D" w14:textId="77777777" w:rsidR="00082761" w:rsidRDefault="00082761" w:rsidP="00D35F68">
            <w:pPr>
              <w:widowControl w:val="0"/>
              <w:spacing w:before="120" w:after="0"/>
              <w:rPr>
                <w:rFonts w:ascii="Arial" w:hAnsi="Arial" w:cs="Arial"/>
                <w:sz w:val="18"/>
                <w:szCs w:val="18"/>
              </w:rPr>
            </w:pPr>
            <w:r>
              <w:rPr>
                <w:rFonts w:ascii="Arial" w:hAnsi="Arial" w:cs="Arial"/>
                <w:sz w:val="18"/>
                <w:szCs w:val="18"/>
              </w:rPr>
              <w:t>BLO1.2</w:t>
            </w:r>
          </w:p>
          <w:p w14:paraId="095AC232"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1</w:t>
            </w:r>
          </w:p>
          <w:p w14:paraId="79D8B454"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BLO4.2</w:t>
            </w:r>
          </w:p>
          <w:p w14:paraId="098AF540"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3</w:t>
            </w:r>
          </w:p>
        </w:tc>
        <w:tc>
          <w:tcPr>
            <w:tcW w:w="776" w:type="pct"/>
          </w:tcPr>
          <w:p w14:paraId="32EF601B" w14:textId="77777777" w:rsidR="00082761" w:rsidRDefault="00082761" w:rsidP="00D35F68">
            <w:pPr>
              <w:widowControl w:val="0"/>
              <w:spacing w:before="120" w:after="0"/>
              <w:rPr>
                <w:rFonts w:ascii="Arial" w:hAnsi="Arial" w:cs="Arial"/>
                <w:sz w:val="18"/>
                <w:szCs w:val="18"/>
              </w:rPr>
            </w:pPr>
            <w:r w:rsidRPr="008B281E">
              <w:rPr>
                <w:rFonts w:ascii="Arial" w:hAnsi="Arial" w:cs="Arial"/>
                <w:sz w:val="18"/>
              </w:rPr>
              <w:t>Mid-term exam, homework assessment during seminars, exam</w:t>
            </w:r>
          </w:p>
        </w:tc>
        <w:tc>
          <w:tcPr>
            <w:tcW w:w="843" w:type="pct"/>
            <w:shd w:val="clear" w:color="auto" w:fill="auto"/>
          </w:tcPr>
          <w:p w14:paraId="2446CD11" w14:textId="77777777" w:rsidR="00082761" w:rsidRPr="00074C15" w:rsidRDefault="00082761" w:rsidP="00D35F68">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082761" w:rsidRPr="00DD6FA8" w14:paraId="410FBCB4" w14:textId="77777777" w:rsidTr="00D35F68">
        <w:trPr>
          <w:trHeight w:val="414"/>
        </w:trPr>
        <w:tc>
          <w:tcPr>
            <w:tcW w:w="2605" w:type="pct"/>
            <w:shd w:val="clear" w:color="auto" w:fill="auto"/>
          </w:tcPr>
          <w:p w14:paraId="6B663D62" w14:textId="77777777" w:rsidR="00082761" w:rsidRPr="00074C15" w:rsidRDefault="00082761" w:rsidP="00D35F68">
            <w:pPr>
              <w:widowControl w:val="0"/>
              <w:spacing w:before="120" w:after="0"/>
              <w:rPr>
                <w:rFonts w:ascii="Arial" w:hAnsi="Arial" w:cs="Arial"/>
                <w:sz w:val="18"/>
                <w:szCs w:val="18"/>
              </w:rPr>
            </w:pPr>
            <w:r w:rsidRPr="008B281E">
              <w:rPr>
                <w:rFonts w:ascii="Arial" w:hAnsi="Arial" w:cs="Arial"/>
                <w:sz w:val="18"/>
                <w:szCs w:val="18"/>
              </w:rPr>
              <w:t xml:space="preserve">CLO7. The student can participate in teamwork and display teamwork results in written or oral form, to be able to argue decisions </w:t>
            </w:r>
          </w:p>
        </w:tc>
        <w:tc>
          <w:tcPr>
            <w:tcW w:w="776" w:type="pct"/>
          </w:tcPr>
          <w:p w14:paraId="4C4DCBEA"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BLO1.2</w:t>
            </w:r>
          </w:p>
          <w:p w14:paraId="5F94BED3"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1</w:t>
            </w:r>
          </w:p>
          <w:p w14:paraId="6869974A"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BLO4.2</w:t>
            </w:r>
          </w:p>
          <w:p w14:paraId="35DDEEA4"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3</w:t>
            </w:r>
          </w:p>
        </w:tc>
        <w:tc>
          <w:tcPr>
            <w:tcW w:w="776" w:type="pct"/>
          </w:tcPr>
          <w:p w14:paraId="1E18CD9E" w14:textId="77777777" w:rsidR="00082761" w:rsidRDefault="00082761" w:rsidP="00D35F68">
            <w:pPr>
              <w:widowControl w:val="0"/>
              <w:spacing w:before="120" w:after="0"/>
              <w:rPr>
                <w:rFonts w:ascii="Arial" w:hAnsi="Arial" w:cs="Arial"/>
                <w:sz w:val="18"/>
                <w:szCs w:val="18"/>
              </w:rPr>
            </w:pPr>
          </w:p>
        </w:tc>
        <w:tc>
          <w:tcPr>
            <w:tcW w:w="843" w:type="pct"/>
            <w:shd w:val="clear" w:color="auto" w:fill="auto"/>
          </w:tcPr>
          <w:p w14:paraId="3894D72D" w14:textId="77777777" w:rsidR="00082761" w:rsidRPr="00074C15" w:rsidRDefault="00082761" w:rsidP="00D35F68">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082761" w:rsidRPr="00DD6FA8" w14:paraId="50799657" w14:textId="77777777" w:rsidTr="00D35F68">
        <w:trPr>
          <w:trHeight w:val="414"/>
        </w:trPr>
        <w:tc>
          <w:tcPr>
            <w:tcW w:w="2605" w:type="pct"/>
            <w:shd w:val="clear" w:color="auto" w:fill="auto"/>
          </w:tcPr>
          <w:p w14:paraId="13C719B0" w14:textId="77777777" w:rsidR="00082761" w:rsidRPr="008B281E" w:rsidRDefault="00082761" w:rsidP="00D35F68">
            <w:pPr>
              <w:pStyle w:val="Head"/>
              <w:spacing w:before="0" w:after="0"/>
              <w:rPr>
                <w:rFonts w:ascii="Arial" w:hAnsi="Arial" w:cs="Arial"/>
                <w:b w:val="0"/>
                <w:sz w:val="18"/>
                <w:szCs w:val="18"/>
              </w:rPr>
            </w:pPr>
            <w:r w:rsidRPr="008B281E">
              <w:rPr>
                <w:rFonts w:ascii="Arial" w:hAnsi="Arial" w:cs="Arial"/>
                <w:b w:val="0"/>
                <w:sz w:val="18"/>
                <w:szCs w:val="18"/>
              </w:rPr>
              <w:t xml:space="preserve">CLO8. The student can argue decisions, can </w:t>
            </w:r>
            <w:proofErr w:type="gramStart"/>
            <w:r w:rsidRPr="008B281E">
              <w:rPr>
                <w:rFonts w:ascii="Arial" w:hAnsi="Arial" w:cs="Arial"/>
                <w:b w:val="0"/>
                <w:sz w:val="18"/>
                <w:szCs w:val="18"/>
              </w:rPr>
              <w:t>question</w:t>
            </w:r>
            <w:proofErr w:type="gramEnd"/>
            <w:r w:rsidRPr="008B281E">
              <w:rPr>
                <w:rFonts w:ascii="Arial" w:hAnsi="Arial" w:cs="Arial"/>
                <w:b w:val="0"/>
                <w:sz w:val="18"/>
                <w:szCs w:val="18"/>
              </w:rPr>
              <w:t xml:space="preserve"> and respond to criticism and different opinions in debates and discussions.</w:t>
            </w:r>
          </w:p>
          <w:p w14:paraId="583135AD" w14:textId="77777777" w:rsidR="00082761" w:rsidRPr="00074C15" w:rsidRDefault="00082761" w:rsidP="00D35F68">
            <w:pPr>
              <w:widowControl w:val="0"/>
              <w:spacing w:before="120" w:after="0"/>
              <w:rPr>
                <w:rFonts w:ascii="Arial" w:hAnsi="Arial" w:cs="Arial"/>
                <w:sz w:val="18"/>
                <w:szCs w:val="18"/>
              </w:rPr>
            </w:pPr>
          </w:p>
        </w:tc>
        <w:tc>
          <w:tcPr>
            <w:tcW w:w="776" w:type="pct"/>
          </w:tcPr>
          <w:p w14:paraId="72E50549"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1</w:t>
            </w:r>
          </w:p>
          <w:p w14:paraId="5708C0BF"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2</w:t>
            </w:r>
          </w:p>
          <w:p w14:paraId="05D749B7"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3</w:t>
            </w:r>
          </w:p>
        </w:tc>
        <w:tc>
          <w:tcPr>
            <w:tcW w:w="776" w:type="pct"/>
          </w:tcPr>
          <w:p w14:paraId="2F339B4B" w14:textId="77777777" w:rsidR="00082761" w:rsidRPr="00833C3D" w:rsidRDefault="00082761" w:rsidP="00D35F68">
            <w:pPr>
              <w:widowControl w:val="0"/>
              <w:spacing w:before="120" w:after="0"/>
              <w:rPr>
                <w:rFonts w:ascii="Arial" w:hAnsi="Arial" w:cs="Arial"/>
                <w:sz w:val="18"/>
                <w:szCs w:val="18"/>
              </w:rPr>
            </w:pPr>
            <w:r w:rsidRPr="008B281E">
              <w:rPr>
                <w:rFonts w:ascii="Arial" w:hAnsi="Arial" w:cs="Arial"/>
                <w:sz w:val="18"/>
              </w:rPr>
              <w:t>Homework assessment during seminars</w:t>
            </w:r>
          </w:p>
        </w:tc>
        <w:tc>
          <w:tcPr>
            <w:tcW w:w="843" w:type="pct"/>
            <w:shd w:val="clear" w:color="auto" w:fill="auto"/>
          </w:tcPr>
          <w:p w14:paraId="69D94D5B" w14:textId="77777777" w:rsidR="00082761" w:rsidRPr="00074C15" w:rsidRDefault="00082761" w:rsidP="00D35F68">
            <w:pPr>
              <w:widowControl w:val="0"/>
              <w:spacing w:before="120" w:after="0"/>
              <w:rPr>
                <w:rFonts w:ascii="Arial" w:hAnsi="Arial" w:cs="Arial"/>
                <w:sz w:val="18"/>
                <w:szCs w:val="18"/>
              </w:rPr>
            </w:pPr>
          </w:p>
        </w:tc>
      </w:tr>
    </w:tbl>
    <w:p w14:paraId="6389723A" w14:textId="77777777" w:rsidR="00082761" w:rsidRPr="00DD6FA8" w:rsidRDefault="00082761" w:rsidP="00082761">
      <w:pPr>
        <w:spacing w:after="0" w:line="240" w:lineRule="auto"/>
        <w:jc w:val="both"/>
        <w:rPr>
          <w:rFonts w:ascii="Arial" w:hAnsi="Arial" w:cs="Arial"/>
          <w:sz w:val="18"/>
          <w:szCs w:val="18"/>
        </w:rPr>
      </w:pPr>
    </w:p>
    <w:p w14:paraId="2AF0071E" w14:textId="77777777" w:rsidR="00082761" w:rsidRPr="00DD6FA8" w:rsidRDefault="00082761" w:rsidP="00082761">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554DE0E4" w14:textId="77777777" w:rsidR="00082761" w:rsidRPr="00DD6FA8" w:rsidRDefault="00082761" w:rsidP="00082761">
      <w:pPr>
        <w:spacing w:after="0" w:line="240" w:lineRule="auto"/>
        <w:jc w:val="both"/>
        <w:rPr>
          <w:rFonts w:ascii="Arial" w:hAnsi="Arial" w:cs="Arial"/>
          <w:sz w:val="18"/>
          <w:szCs w:val="18"/>
        </w:rPr>
      </w:pPr>
    </w:p>
    <w:p w14:paraId="27B96040" w14:textId="77777777" w:rsidR="00082761" w:rsidRPr="00DD6FA8" w:rsidRDefault="00082761" w:rsidP="00082761">
      <w:pPr>
        <w:spacing w:after="0" w:line="240" w:lineRule="auto"/>
        <w:jc w:val="both"/>
        <w:rPr>
          <w:rFonts w:ascii="Arial" w:hAnsi="Arial" w:cs="Arial"/>
          <w:sz w:val="18"/>
          <w:szCs w:val="18"/>
        </w:rPr>
      </w:pPr>
      <w:r w:rsidRPr="00DD6FA8">
        <w:rPr>
          <w:rFonts w:ascii="Arial" w:hAnsi="Arial" w:cs="Arial"/>
          <w:sz w:val="18"/>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proofErr w:type="gramStart"/>
      <w:r w:rsidRPr="00DD6FA8">
        <w:rPr>
          <w:rFonts w:ascii="Arial" w:hAnsi="Arial" w:cs="Arial"/>
          <w:sz w:val="18"/>
          <w:szCs w:val="18"/>
        </w:rPr>
        <w:t>With regard to</w:t>
      </w:r>
      <w:proofErr w:type="gramEnd"/>
      <w:r w:rsidRPr="00DD6FA8">
        <w:rPr>
          <w:rFonts w:ascii="Arial" w:hAnsi="Arial" w:cs="Arial"/>
          <w:sz w:val="18"/>
          <w:szCs w:val="18"/>
        </w:rPr>
        <w:t xml:space="preserve"> remote learning, ISM remind students that they are expected to adhere and maintain the same academic honesty and integrity that they would in a classroom setting.</w:t>
      </w:r>
    </w:p>
    <w:p w14:paraId="0DAE2D6D" w14:textId="77777777" w:rsidR="00082761" w:rsidRPr="00DD6FA8" w:rsidRDefault="00082761" w:rsidP="00082761">
      <w:pPr>
        <w:spacing w:after="0" w:line="240" w:lineRule="auto"/>
        <w:jc w:val="both"/>
        <w:rPr>
          <w:rFonts w:ascii="Arial" w:hAnsi="Arial" w:cs="Arial"/>
          <w:sz w:val="18"/>
          <w:szCs w:val="18"/>
        </w:rPr>
      </w:pPr>
    </w:p>
    <w:p w14:paraId="6E116E95" w14:textId="77777777" w:rsidR="00082761" w:rsidRPr="00DD6FA8" w:rsidRDefault="00082761" w:rsidP="00082761">
      <w:pPr>
        <w:spacing w:after="0" w:line="240" w:lineRule="auto"/>
        <w:jc w:val="both"/>
        <w:rPr>
          <w:rFonts w:ascii="Arial" w:hAnsi="Arial" w:cs="Arial"/>
          <w:b/>
          <w:sz w:val="18"/>
          <w:szCs w:val="18"/>
        </w:rPr>
      </w:pPr>
      <w:r w:rsidRPr="00DD6FA8">
        <w:rPr>
          <w:rFonts w:ascii="Arial" w:hAnsi="Arial" w:cs="Arial"/>
          <w:b/>
          <w:sz w:val="18"/>
          <w:szCs w:val="18"/>
        </w:rPr>
        <w:t>COURSE OUTLINE</w:t>
      </w:r>
    </w:p>
    <w:p w14:paraId="2DCC4EFA" w14:textId="77777777" w:rsidR="00082761" w:rsidRPr="00DD6FA8" w:rsidRDefault="00082761" w:rsidP="00082761">
      <w:pPr>
        <w:spacing w:after="0" w:line="240" w:lineRule="auto"/>
        <w:jc w:val="both"/>
        <w:rPr>
          <w:rFonts w:ascii="Arial" w:hAnsi="Arial" w:cs="Arial"/>
          <w:b/>
          <w:sz w:val="18"/>
          <w:szCs w:val="18"/>
        </w:rPr>
      </w:pP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3"/>
        <w:gridCol w:w="2408"/>
        <w:gridCol w:w="810"/>
        <w:gridCol w:w="3058"/>
      </w:tblGrid>
      <w:tr w:rsidR="00173919" w:rsidRPr="00AF3B55" w14:paraId="4165AA3F" w14:textId="77777777" w:rsidTr="006A6CA5">
        <w:trPr>
          <w:trHeight w:val="505"/>
        </w:trPr>
        <w:tc>
          <w:tcPr>
            <w:tcW w:w="1893" w:type="pct"/>
            <w:shd w:val="clear" w:color="auto" w:fill="auto"/>
            <w:tcMar>
              <w:top w:w="14" w:type="dxa"/>
              <w:left w:w="115" w:type="dxa"/>
              <w:bottom w:w="14" w:type="dxa"/>
              <w:right w:w="115" w:type="dxa"/>
            </w:tcMar>
            <w:vAlign w:val="center"/>
          </w:tcPr>
          <w:p w14:paraId="11FEA89C" w14:textId="77777777" w:rsidR="00AF3B55" w:rsidRPr="00AF3B55" w:rsidRDefault="00AF3B55" w:rsidP="00AF3B55">
            <w:pPr>
              <w:spacing w:after="0" w:line="240" w:lineRule="auto"/>
              <w:contextualSpacing/>
              <w:rPr>
                <w:rFonts w:ascii="Arial" w:hAnsi="Arial" w:cs="Arial"/>
                <w:b/>
                <w:bCs/>
                <w:sz w:val="20"/>
                <w:szCs w:val="20"/>
              </w:rPr>
            </w:pPr>
            <w:r w:rsidRPr="00AF3B55">
              <w:rPr>
                <w:rFonts w:ascii="Arial" w:hAnsi="Arial" w:cs="Arial"/>
                <w:b/>
                <w:bCs/>
                <w:sz w:val="20"/>
                <w:szCs w:val="20"/>
              </w:rPr>
              <w:t>Topic</w:t>
            </w:r>
          </w:p>
        </w:tc>
        <w:tc>
          <w:tcPr>
            <w:tcW w:w="1192" w:type="pct"/>
          </w:tcPr>
          <w:p w14:paraId="44C9B2DE" w14:textId="5DEDFDE1" w:rsidR="00AF3B55" w:rsidRDefault="00AF3B55" w:rsidP="00AF3B55">
            <w:pPr>
              <w:spacing w:after="0" w:line="240" w:lineRule="auto"/>
              <w:jc w:val="center"/>
              <w:rPr>
                <w:rFonts w:ascii="Arial" w:eastAsia="Arial" w:hAnsi="Arial"/>
                <w:b/>
                <w:w w:val="98"/>
                <w:sz w:val="18"/>
                <w:szCs w:val="18"/>
              </w:rPr>
            </w:pPr>
            <w:r>
              <w:rPr>
                <w:rFonts w:ascii="Arial" w:eastAsia="Arial" w:hAnsi="Arial"/>
                <w:b/>
                <w:w w:val="98"/>
                <w:sz w:val="18"/>
                <w:szCs w:val="18"/>
              </w:rPr>
              <w:t>SEMINARS</w:t>
            </w:r>
          </w:p>
          <w:p w14:paraId="08DFCCE9" w14:textId="77777777" w:rsidR="00AF3B55" w:rsidRDefault="00AF3B55" w:rsidP="00AF3B55">
            <w:pPr>
              <w:spacing w:after="0" w:line="240" w:lineRule="auto"/>
              <w:jc w:val="center"/>
              <w:rPr>
                <w:rFonts w:ascii="Arial" w:eastAsia="Arial" w:hAnsi="Arial"/>
                <w:b/>
                <w:w w:val="98"/>
                <w:sz w:val="18"/>
                <w:szCs w:val="18"/>
              </w:rPr>
            </w:pPr>
            <w:r>
              <w:rPr>
                <w:rFonts w:ascii="Arial" w:eastAsia="Arial" w:hAnsi="Arial"/>
                <w:b/>
                <w:w w:val="98"/>
                <w:sz w:val="18"/>
                <w:szCs w:val="18"/>
              </w:rPr>
              <w:t>PR Practical cases</w:t>
            </w:r>
          </w:p>
          <w:p w14:paraId="7FDED3CD" w14:textId="3E148B52" w:rsidR="00AF3B55" w:rsidRPr="00AF3B55" w:rsidRDefault="00AF3B55" w:rsidP="00AF3B55">
            <w:pPr>
              <w:spacing w:after="0" w:line="240" w:lineRule="auto"/>
              <w:contextualSpacing/>
              <w:jc w:val="center"/>
              <w:rPr>
                <w:rFonts w:ascii="Arial" w:hAnsi="Arial" w:cs="Arial"/>
                <w:b/>
                <w:sz w:val="20"/>
                <w:szCs w:val="20"/>
              </w:rPr>
            </w:pPr>
            <w:r>
              <w:rPr>
                <w:rFonts w:ascii="Arial" w:hAnsi="Arial" w:cs="Arial"/>
                <w:sz w:val="18"/>
                <w:szCs w:val="18"/>
                <w:shd w:val="clear" w:color="auto" w:fill="FFFFFF"/>
              </w:rPr>
              <w:t>(</w:t>
            </w:r>
            <w:r w:rsidRPr="00AD70F9">
              <w:rPr>
                <w:rFonts w:ascii="Arial" w:hAnsi="Arial" w:cs="Arial"/>
                <w:sz w:val="18"/>
                <w:szCs w:val="18"/>
                <w:shd w:val="clear" w:color="auto" w:fill="FFFFFF"/>
              </w:rPr>
              <w:t>Jackson, P. et al.</w:t>
            </w:r>
            <w:r>
              <w:rPr>
                <w:rFonts w:ascii="Arial" w:hAnsi="Arial" w:cs="Arial"/>
                <w:sz w:val="18"/>
                <w:szCs w:val="18"/>
                <w:shd w:val="clear" w:color="auto" w:fill="FFFFFF"/>
              </w:rPr>
              <w:t xml:space="preserve"> 2014)</w:t>
            </w:r>
          </w:p>
        </w:tc>
        <w:tc>
          <w:tcPr>
            <w:tcW w:w="401" w:type="pct"/>
            <w:shd w:val="clear" w:color="auto" w:fill="auto"/>
            <w:tcMar>
              <w:top w:w="14" w:type="dxa"/>
              <w:left w:w="115" w:type="dxa"/>
              <w:bottom w:w="14" w:type="dxa"/>
              <w:right w:w="115" w:type="dxa"/>
            </w:tcMar>
            <w:vAlign w:val="center"/>
          </w:tcPr>
          <w:p w14:paraId="71972FB4" w14:textId="01C86532" w:rsidR="00AF3B55" w:rsidRPr="00AF3B55" w:rsidRDefault="00AF3B55" w:rsidP="00AF3B55">
            <w:pPr>
              <w:spacing w:after="0" w:line="240" w:lineRule="auto"/>
              <w:contextualSpacing/>
              <w:jc w:val="center"/>
              <w:rPr>
                <w:rFonts w:ascii="Arial" w:hAnsi="Arial" w:cs="Arial"/>
                <w:b/>
                <w:sz w:val="20"/>
                <w:szCs w:val="20"/>
              </w:rPr>
            </w:pPr>
            <w:r w:rsidRPr="00AF3B55">
              <w:rPr>
                <w:rFonts w:ascii="Arial" w:hAnsi="Arial" w:cs="Arial"/>
                <w:b/>
                <w:sz w:val="20"/>
                <w:szCs w:val="20"/>
              </w:rPr>
              <w:t>In-class hours</w:t>
            </w:r>
          </w:p>
        </w:tc>
        <w:tc>
          <w:tcPr>
            <w:tcW w:w="1514" w:type="pct"/>
            <w:shd w:val="clear" w:color="auto" w:fill="auto"/>
            <w:tcMar>
              <w:top w:w="14" w:type="dxa"/>
              <w:left w:w="115" w:type="dxa"/>
              <w:bottom w:w="14" w:type="dxa"/>
              <w:right w:w="115" w:type="dxa"/>
            </w:tcMar>
            <w:vAlign w:val="center"/>
          </w:tcPr>
          <w:p w14:paraId="500DEDB9" w14:textId="77777777" w:rsidR="00AF3B55" w:rsidRPr="00AF3B55" w:rsidRDefault="00AF3B55" w:rsidP="00AF3B55">
            <w:pPr>
              <w:spacing w:after="0" w:line="240" w:lineRule="auto"/>
              <w:contextualSpacing/>
              <w:rPr>
                <w:rFonts w:ascii="Arial" w:hAnsi="Arial" w:cs="Arial"/>
                <w:b/>
                <w:sz w:val="20"/>
                <w:szCs w:val="20"/>
              </w:rPr>
            </w:pPr>
            <w:r w:rsidRPr="00AF3B55">
              <w:rPr>
                <w:rFonts w:ascii="Arial" w:hAnsi="Arial" w:cs="Arial"/>
                <w:b/>
                <w:sz w:val="20"/>
                <w:szCs w:val="20"/>
              </w:rPr>
              <w:t>Readings</w:t>
            </w:r>
          </w:p>
        </w:tc>
      </w:tr>
      <w:tr w:rsidR="00173919" w:rsidRPr="00AF3B55" w14:paraId="714BA6B9" w14:textId="77777777" w:rsidTr="006A6CA5">
        <w:trPr>
          <w:trHeight w:val="308"/>
        </w:trPr>
        <w:tc>
          <w:tcPr>
            <w:tcW w:w="1893" w:type="pct"/>
            <w:tcMar>
              <w:top w:w="72" w:type="dxa"/>
              <w:left w:w="115" w:type="dxa"/>
              <w:bottom w:w="72" w:type="dxa"/>
              <w:right w:w="115" w:type="dxa"/>
            </w:tcMar>
            <w:vAlign w:val="center"/>
          </w:tcPr>
          <w:p w14:paraId="74FD4782" w14:textId="34C86F14" w:rsidR="00AF3B55" w:rsidRPr="00AF3B55" w:rsidRDefault="00AF3B55" w:rsidP="00AF3B55">
            <w:pPr>
              <w:spacing w:after="0" w:line="240" w:lineRule="auto"/>
              <w:contextualSpacing/>
              <w:rPr>
                <w:rFonts w:ascii="Arial" w:hAnsi="Arial" w:cs="Arial"/>
                <w:iCs/>
                <w:sz w:val="20"/>
                <w:szCs w:val="20"/>
                <w:lang w:eastAsia="lt-LT"/>
              </w:rPr>
            </w:pPr>
            <w:r w:rsidRPr="00AF3B55">
              <w:rPr>
                <w:rFonts w:ascii="Arial" w:eastAsiaTheme="minorHAnsi" w:hAnsi="Arial" w:cs="Arial"/>
                <w:b/>
                <w:sz w:val="20"/>
                <w:szCs w:val="20"/>
                <w:lang w:val="en-GB"/>
              </w:rPr>
              <w:t>Corporate communication in contemporary organizations</w:t>
            </w:r>
          </w:p>
        </w:tc>
        <w:tc>
          <w:tcPr>
            <w:tcW w:w="1192" w:type="pct"/>
          </w:tcPr>
          <w:p w14:paraId="4B0DC45E" w14:textId="48686BE7" w:rsidR="00AF3B55" w:rsidRPr="00AF3B55" w:rsidRDefault="0029175F" w:rsidP="00AF3B55">
            <w:pPr>
              <w:spacing w:after="0" w:line="240" w:lineRule="auto"/>
              <w:contextualSpacing/>
              <w:jc w:val="center"/>
              <w:rPr>
                <w:rFonts w:ascii="Arial" w:hAnsi="Arial" w:cs="Arial"/>
                <w:bCs/>
                <w:sz w:val="20"/>
                <w:szCs w:val="20"/>
              </w:rPr>
            </w:pPr>
            <w:r>
              <w:rPr>
                <w:rFonts w:ascii="Arial" w:hAnsi="Arial" w:cs="Arial"/>
                <w:bCs/>
                <w:sz w:val="20"/>
                <w:szCs w:val="20"/>
              </w:rPr>
              <w:t>Sample cases</w:t>
            </w:r>
          </w:p>
        </w:tc>
        <w:tc>
          <w:tcPr>
            <w:tcW w:w="401" w:type="pct"/>
            <w:tcMar>
              <w:top w:w="72" w:type="dxa"/>
              <w:left w:w="115" w:type="dxa"/>
              <w:bottom w:w="72" w:type="dxa"/>
              <w:right w:w="115" w:type="dxa"/>
            </w:tcMar>
            <w:vAlign w:val="center"/>
          </w:tcPr>
          <w:p w14:paraId="33AD3BC1" w14:textId="227058DC" w:rsidR="00AF3B55" w:rsidRPr="00AF3B55" w:rsidRDefault="00AF3B55" w:rsidP="00AF3B55">
            <w:pPr>
              <w:spacing w:after="0" w:line="240" w:lineRule="auto"/>
              <w:contextualSpacing/>
              <w:jc w:val="center"/>
              <w:rPr>
                <w:rFonts w:ascii="Arial" w:hAnsi="Arial" w:cs="Arial"/>
                <w:bCs/>
                <w:sz w:val="20"/>
                <w:szCs w:val="20"/>
              </w:rPr>
            </w:pPr>
            <w:r w:rsidRPr="00AF3B55">
              <w:rPr>
                <w:rFonts w:ascii="Arial" w:hAnsi="Arial" w:cs="Arial"/>
                <w:bCs/>
                <w:sz w:val="20"/>
                <w:szCs w:val="20"/>
              </w:rPr>
              <w:t>4</w:t>
            </w:r>
          </w:p>
        </w:tc>
        <w:tc>
          <w:tcPr>
            <w:tcW w:w="1514" w:type="pct"/>
            <w:tcMar>
              <w:top w:w="72" w:type="dxa"/>
              <w:left w:w="115" w:type="dxa"/>
              <w:bottom w:w="72" w:type="dxa"/>
              <w:right w:w="115" w:type="dxa"/>
            </w:tcMar>
            <w:vAlign w:val="center"/>
          </w:tcPr>
          <w:p w14:paraId="7BAE85B0" w14:textId="48A00348" w:rsidR="00AF3B55" w:rsidRPr="00AF3B55" w:rsidRDefault="00AF3B55" w:rsidP="00AF3B55">
            <w:pPr>
              <w:spacing w:after="0" w:line="240" w:lineRule="auto"/>
              <w:contextualSpacing/>
              <w:rPr>
                <w:rFonts w:ascii="Arial" w:hAnsi="Arial" w:cs="Arial"/>
                <w:bCs/>
                <w:sz w:val="20"/>
                <w:szCs w:val="20"/>
              </w:rPr>
            </w:pPr>
            <w:r w:rsidRPr="00AF3B55">
              <w:rPr>
                <w:rFonts w:ascii="Arial" w:hAnsi="Arial" w:cs="Arial"/>
                <w:bCs/>
                <w:sz w:val="20"/>
                <w:szCs w:val="20"/>
              </w:rPr>
              <w:t>Ch. 1, 2</w:t>
            </w:r>
            <w:r w:rsidR="00173919">
              <w:rPr>
                <w:rFonts w:ascii="Arial" w:hAnsi="Arial" w:cs="Arial"/>
                <w:bCs/>
                <w:sz w:val="20"/>
                <w:szCs w:val="20"/>
              </w:rPr>
              <w:t xml:space="preserve"> </w:t>
            </w:r>
            <w:r w:rsidR="00173919" w:rsidRPr="00AF3B55">
              <w:rPr>
                <w:rFonts w:ascii="Arial" w:hAnsi="Arial" w:cs="Arial"/>
                <w:bCs/>
                <w:sz w:val="20"/>
                <w:szCs w:val="20"/>
              </w:rPr>
              <w:t>(Cornelissen)</w:t>
            </w:r>
          </w:p>
        </w:tc>
      </w:tr>
      <w:tr w:rsidR="00173919" w:rsidRPr="00AF3B55" w14:paraId="525EF5C1" w14:textId="77777777" w:rsidTr="006A6CA5">
        <w:trPr>
          <w:trHeight w:val="306"/>
        </w:trPr>
        <w:tc>
          <w:tcPr>
            <w:tcW w:w="1893" w:type="pct"/>
            <w:tcMar>
              <w:top w:w="72" w:type="dxa"/>
              <w:left w:w="115" w:type="dxa"/>
              <w:bottom w:w="72" w:type="dxa"/>
              <w:right w:w="115" w:type="dxa"/>
            </w:tcMar>
            <w:vAlign w:val="center"/>
          </w:tcPr>
          <w:p w14:paraId="6456E732" w14:textId="2CAB0248" w:rsidR="00AF3B55" w:rsidRPr="00AF3B55" w:rsidRDefault="00AF3B55" w:rsidP="00AF3B55">
            <w:pPr>
              <w:spacing w:after="0" w:line="240" w:lineRule="auto"/>
              <w:contextualSpacing/>
              <w:rPr>
                <w:rFonts w:ascii="Arial" w:eastAsia="Calibri" w:hAnsi="Arial" w:cs="Arial"/>
                <w:b/>
                <w:bCs/>
                <w:sz w:val="20"/>
                <w:szCs w:val="20"/>
              </w:rPr>
            </w:pPr>
            <w:r w:rsidRPr="00AF3B55">
              <w:rPr>
                <w:rFonts w:ascii="Arial" w:eastAsia="Arial Unicode MS" w:hAnsi="Arial" w:cs="Arial"/>
                <w:b/>
                <w:bCs/>
                <w:sz w:val="20"/>
                <w:szCs w:val="20"/>
              </w:rPr>
              <w:t>Stakeholder management and communication</w:t>
            </w:r>
          </w:p>
        </w:tc>
        <w:tc>
          <w:tcPr>
            <w:tcW w:w="1192" w:type="pct"/>
          </w:tcPr>
          <w:p w14:paraId="6BDC012E" w14:textId="77777777" w:rsidR="0029175F" w:rsidRDefault="0029175F" w:rsidP="0029175F">
            <w:pPr>
              <w:spacing w:after="0" w:line="240" w:lineRule="auto"/>
              <w:contextualSpacing/>
              <w:rPr>
                <w:rFonts w:ascii="Arial" w:eastAsia="Arial" w:hAnsi="Arial"/>
                <w:w w:val="99"/>
                <w:sz w:val="18"/>
                <w:szCs w:val="18"/>
              </w:rPr>
            </w:pPr>
            <w:r>
              <w:rPr>
                <w:rFonts w:ascii="Arial" w:eastAsia="Arial" w:hAnsi="Arial"/>
                <w:w w:val="99"/>
                <w:sz w:val="18"/>
                <w:szCs w:val="18"/>
              </w:rPr>
              <w:t>Standards, Ethics, Values</w:t>
            </w:r>
          </w:p>
          <w:p w14:paraId="454C25DA" w14:textId="722630AD" w:rsidR="00AF3B55" w:rsidRPr="00AF3B55" w:rsidRDefault="0029175F" w:rsidP="0029175F">
            <w:pPr>
              <w:spacing w:after="0" w:line="240" w:lineRule="auto"/>
              <w:contextualSpacing/>
              <w:rPr>
                <w:rFonts w:ascii="Arial" w:hAnsi="Arial" w:cs="Arial"/>
                <w:bCs/>
                <w:sz w:val="20"/>
                <w:szCs w:val="20"/>
              </w:rPr>
            </w:pPr>
            <w:proofErr w:type="spellStart"/>
            <w:r>
              <w:rPr>
                <w:rFonts w:ascii="Arial" w:eastAsia="Arial" w:hAnsi="Arial"/>
                <w:w w:val="99"/>
                <w:sz w:val="18"/>
                <w:szCs w:val="18"/>
              </w:rPr>
              <w:t>ch.</w:t>
            </w:r>
            <w:proofErr w:type="spellEnd"/>
            <w:r>
              <w:rPr>
                <w:rFonts w:ascii="Arial" w:eastAsia="Arial" w:hAnsi="Arial"/>
                <w:w w:val="99"/>
                <w:sz w:val="18"/>
                <w:szCs w:val="18"/>
              </w:rPr>
              <w:t xml:space="preserve"> 10</w:t>
            </w:r>
          </w:p>
        </w:tc>
        <w:tc>
          <w:tcPr>
            <w:tcW w:w="401" w:type="pct"/>
            <w:tcMar>
              <w:top w:w="72" w:type="dxa"/>
              <w:left w:w="115" w:type="dxa"/>
              <w:bottom w:w="72" w:type="dxa"/>
              <w:right w:w="115" w:type="dxa"/>
            </w:tcMar>
            <w:vAlign w:val="center"/>
          </w:tcPr>
          <w:p w14:paraId="74F04A1E" w14:textId="6A3318D2" w:rsidR="00AF3B55" w:rsidRPr="00AF3B55" w:rsidRDefault="00AF3B55" w:rsidP="00AF3B55">
            <w:pPr>
              <w:spacing w:after="0" w:line="240" w:lineRule="auto"/>
              <w:contextualSpacing/>
              <w:jc w:val="center"/>
              <w:rPr>
                <w:rFonts w:ascii="Arial" w:hAnsi="Arial" w:cs="Arial"/>
                <w:bCs/>
                <w:sz w:val="20"/>
                <w:szCs w:val="20"/>
              </w:rPr>
            </w:pPr>
            <w:r w:rsidRPr="00AF3B55">
              <w:rPr>
                <w:rFonts w:ascii="Arial" w:hAnsi="Arial" w:cs="Arial"/>
                <w:bCs/>
                <w:sz w:val="20"/>
                <w:szCs w:val="20"/>
              </w:rPr>
              <w:t>4</w:t>
            </w:r>
          </w:p>
        </w:tc>
        <w:tc>
          <w:tcPr>
            <w:tcW w:w="1514" w:type="pct"/>
            <w:tcMar>
              <w:top w:w="72" w:type="dxa"/>
              <w:left w:w="115" w:type="dxa"/>
              <w:bottom w:w="72" w:type="dxa"/>
              <w:right w:w="115" w:type="dxa"/>
            </w:tcMar>
            <w:vAlign w:val="center"/>
          </w:tcPr>
          <w:p w14:paraId="76D13158" w14:textId="69F75F53" w:rsidR="00AF3B55" w:rsidRPr="00AF3B55" w:rsidRDefault="00AF3B55" w:rsidP="00AF3B55">
            <w:pPr>
              <w:spacing w:after="0" w:line="240" w:lineRule="auto"/>
              <w:contextualSpacing/>
              <w:rPr>
                <w:rFonts w:ascii="Arial" w:hAnsi="Arial" w:cs="Arial"/>
                <w:bCs/>
                <w:sz w:val="20"/>
                <w:szCs w:val="20"/>
              </w:rPr>
            </w:pPr>
            <w:r w:rsidRPr="00AF3B55">
              <w:rPr>
                <w:rFonts w:ascii="Arial" w:hAnsi="Arial" w:cs="Arial"/>
                <w:bCs/>
                <w:sz w:val="20"/>
                <w:szCs w:val="20"/>
              </w:rPr>
              <w:t>Ch. 3 (Cornelissen)</w:t>
            </w:r>
          </w:p>
        </w:tc>
      </w:tr>
      <w:tr w:rsidR="00173919" w:rsidRPr="00AF3B55" w14:paraId="7CB60017" w14:textId="77777777" w:rsidTr="006A6CA5">
        <w:trPr>
          <w:trHeight w:val="531"/>
        </w:trPr>
        <w:tc>
          <w:tcPr>
            <w:tcW w:w="1893" w:type="pct"/>
            <w:tcMar>
              <w:top w:w="72" w:type="dxa"/>
              <w:left w:w="115" w:type="dxa"/>
              <w:bottom w:w="72" w:type="dxa"/>
              <w:right w:w="115" w:type="dxa"/>
            </w:tcMar>
            <w:vAlign w:val="center"/>
          </w:tcPr>
          <w:p w14:paraId="2194C701" w14:textId="053CB9D0" w:rsidR="0029175F" w:rsidRPr="00AF3B55" w:rsidRDefault="0029175F" w:rsidP="0029175F">
            <w:pPr>
              <w:tabs>
                <w:tab w:val="left" w:pos="630"/>
              </w:tabs>
              <w:spacing w:after="0" w:line="240" w:lineRule="auto"/>
              <w:contextualSpacing/>
              <w:rPr>
                <w:rFonts w:ascii="Arial" w:hAnsi="Arial" w:cs="Arial"/>
                <w:b/>
                <w:bCs/>
                <w:sz w:val="20"/>
                <w:szCs w:val="20"/>
              </w:rPr>
            </w:pPr>
            <w:r w:rsidRPr="00AF3B55">
              <w:rPr>
                <w:rFonts w:ascii="Arial" w:hAnsi="Arial" w:cs="Arial"/>
                <w:b/>
                <w:bCs/>
                <w:sz w:val="20"/>
                <w:szCs w:val="20"/>
              </w:rPr>
              <w:t>Social media and corporate communication</w:t>
            </w:r>
          </w:p>
        </w:tc>
        <w:tc>
          <w:tcPr>
            <w:tcW w:w="1192" w:type="pct"/>
          </w:tcPr>
          <w:p w14:paraId="7766E954" w14:textId="1CDDCBCA" w:rsidR="0029175F" w:rsidRPr="00AF3B55" w:rsidRDefault="0029175F" w:rsidP="00173919">
            <w:pPr>
              <w:spacing w:line="194" w:lineRule="exact"/>
              <w:rPr>
                <w:rFonts w:ascii="Arial" w:hAnsi="Arial" w:cs="Arial"/>
                <w:bCs/>
                <w:sz w:val="20"/>
                <w:szCs w:val="20"/>
              </w:rPr>
            </w:pPr>
            <w:r w:rsidRPr="00831131">
              <w:rPr>
                <w:rFonts w:ascii="Arial" w:eastAsia="Arial" w:hAnsi="Arial"/>
                <w:sz w:val="18"/>
                <w:szCs w:val="18"/>
              </w:rPr>
              <w:t>Community relations</w:t>
            </w:r>
            <w:r w:rsidR="00173919">
              <w:rPr>
                <w:rFonts w:ascii="Arial" w:eastAsia="Arial" w:hAnsi="Arial"/>
                <w:sz w:val="18"/>
                <w:szCs w:val="18"/>
              </w:rPr>
              <w:t xml:space="preserve"> </w:t>
            </w:r>
            <w:r w:rsidR="006A6CA5">
              <w:rPr>
                <w:rFonts w:ascii="Arial" w:eastAsia="Arial" w:hAnsi="Arial"/>
                <w:w w:val="98"/>
                <w:sz w:val="18"/>
                <w:szCs w:val="18"/>
              </w:rPr>
              <w:t>C</w:t>
            </w:r>
            <w:r>
              <w:rPr>
                <w:rFonts w:ascii="Arial" w:eastAsia="Arial" w:hAnsi="Arial"/>
                <w:w w:val="98"/>
                <w:sz w:val="18"/>
                <w:szCs w:val="18"/>
              </w:rPr>
              <w:t>h.</w:t>
            </w:r>
            <w:r w:rsidR="006A6CA5">
              <w:rPr>
                <w:rFonts w:ascii="Arial" w:eastAsia="Arial" w:hAnsi="Arial"/>
                <w:w w:val="98"/>
                <w:sz w:val="18"/>
                <w:szCs w:val="18"/>
              </w:rPr>
              <w:t xml:space="preserve"> </w:t>
            </w:r>
            <w:r>
              <w:rPr>
                <w:rFonts w:ascii="Arial" w:eastAsia="Arial" w:hAnsi="Arial"/>
                <w:w w:val="98"/>
                <w:sz w:val="18"/>
                <w:szCs w:val="18"/>
              </w:rPr>
              <w:t>4</w:t>
            </w:r>
          </w:p>
        </w:tc>
        <w:tc>
          <w:tcPr>
            <w:tcW w:w="401" w:type="pct"/>
            <w:tcMar>
              <w:top w:w="72" w:type="dxa"/>
              <w:left w:w="115" w:type="dxa"/>
              <w:bottom w:w="72" w:type="dxa"/>
              <w:right w:w="115" w:type="dxa"/>
            </w:tcMar>
            <w:vAlign w:val="center"/>
          </w:tcPr>
          <w:p w14:paraId="63A33240" w14:textId="1714D6E5" w:rsidR="0029175F" w:rsidRPr="00AF3B55" w:rsidRDefault="0029175F" w:rsidP="0029175F">
            <w:pPr>
              <w:spacing w:after="0" w:line="240" w:lineRule="auto"/>
              <w:contextualSpacing/>
              <w:jc w:val="center"/>
              <w:rPr>
                <w:rFonts w:ascii="Arial" w:hAnsi="Arial" w:cs="Arial"/>
                <w:bCs/>
                <w:sz w:val="20"/>
                <w:szCs w:val="20"/>
              </w:rPr>
            </w:pPr>
            <w:r w:rsidRPr="00AF3B55">
              <w:rPr>
                <w:rFonts w:ascii="Arial" w:hAnsi="Arial" w:cs="Arial"/>
                <w:bCs/>
                <w:sz w:val="20"/>
                <w:szCs w:val="20"/>
              </w:rPr>
              <w:t>4</w:t>
            </w:r>
          </w:p>
        </w:tc>
        <w:tc>
          <w:tcPr>
            <w:tcW w:w="1514" w:type="pct"/>
            <w:tcMar>
              <w:top w:w="72" w:type="dxa"/>
              <w:left w:w="115" w:type="dxa"/>
              <w:bottom w:w="72" w:type="dxa"/>
              <w:right w:w="115" w:type="dxa"/>
            </w:tcMar>
            <w:vAlign w:val="center"/>
          </w:tcPr>
          <w:p w14:paraId="1584BC14" w14:textId="77777777" w:rsidR="0029175F" w:rsidRPr="00AF3B55" w:rsidRDefault="0029175F" w:rsidP="0029175F">
            <w:pPr>
              <w:spacing w:after="0" w:line="240" w:lineRule="auto"/>
              <w:contextualSpacing/>
              <w:rPr>
                <w:rFonts w:ascii="Arial" w:hAnsi="Arial" w:cs="Arial"/>
                <w:bCs/>
                <w:sz w:val="20"/>
                <w:szCs w:val="20"/>
              </w:rPr>
            </w:pPr>
            <w:r w:rsidRPr="00AF3B55">
              <w:rPr>
                <w:rFonts w:ascii="Arial" w:hAnsi="Arial" w:cs="Arial"/>
                <w:bCs/>
                <w:sz w:val="20"/>
                <w:szCs w:val="20"/>
              </w:rPr>
              <w:t>Ch. 14 (Cornelissen)</w:t>
            </w:r>
          </w:p>
          <w:p w14:paraId="202FF72D" w14:textId="77777777" w:rsidR="0029175F" w:rsidRPr="00AF3B55" w:rsidRDefault="0029175F" w:rsidP="0029175F">
            <w:pPr>
              <w:spacing w:after="0" w:line="240" w:lineRule="auto"/>
              <w:contextualSpacing/>
              <w:rPr>
                <w:rFonts w:ascii="Arial" w:hAnsi="Arial" w:cs="Arial"/>
                <w:bCs/>
                <w:sz w:val="20"/>
                <w:szCs w:val="20"/>
              </w:rPr>
            </w:pPr>
            <w:r w:rsidRPr="00AF3B55">
              <w:rPr>
                <w:rFonts w:ascii="Arial" w:hAnsi="Arial" w:cs="Arial"/>
                <w:bCs/>
                <w:sz w:val="20"/>
                <w:szCs w:val="20"/>
              </w:rPr>
              <w:t>Ch. 4, 11 (Lipschultz, 2017)</w:t>
            </w:r>
          </w:p>
          <w:p w14:paraId="4DC43F1C" w14:textId="6B2A3DC1" w:rsidR="0029175F" w:rsidRPr="00AF3B55" w:rsidRDefault="0029175F" w:rsidP="0029175F">
            <w:pPr>
              <w:spacing w:after="0" w:line="240" w:lineRule="auto"/>
              <w:contextualSpacing/>
              <w:rPr>
                <w:rFonts w:ascii="Arial" w:hAnsi="Arial" w:cs="Arial"/>
                <w:bCs/>
                <w:sz w:val="20"/>
                <w:szCs w:val="20"/>
              </w:rPr>
            </w:pPr>
            <w:r w:rsidRPr="00AF3B55">
              <w:rPr>
                <w:rFonts w:ascii="Arial" w:hAnsi="Arial" w:cs="Arial"/>
                <w:bCs/>
                <w:sz w:val="20"/>
                <w:szCs w:val="20"/>
              </w:rPr>
              <w:t>Ch. 8 (</w:t>
            </w:r>
            <w:r w:rsidRPr="00AF3B55">
              <w:rPr>
                <w:rFonts w:ascii="Arial" w:hAnsi="Arial" w:cs="Arial"/>
                <w:bCs/>
                <w:iCs/>
                <w:sz w:val="20"/>
                <w:szCs w:val="20"/>
              </w:rPr>
              <w:t>Page &amp; Parnell, 2021).</w:t>
            </w:r>
          </w:p>
        </w:tc>
      </w:tr>
      <w:tr w:rsidR="0029175F" w:rsidRPr="00AF3B55" w14:paraId="7AFEAF8B" w14:textId="77777777" w:rsidTr="006A6CA5">
        <w:trPr>
          <w:trHeight w:val="306"/>
        </w:trPr>
        <w:tc>
          <w:tcPr>
            <w:tcW w:w="1893" w:type="pct"/>
            <w:tcMar>
              <w:top w:w="72" w:type="dxa"/>
              <w:left w:w="115" w:type="dxa"/>
              <w:bottom w:w="72" w:type="dxa"/>
              <w:right w:w="115" w:type="dxa"/>
            </w:tcMar>
            <w:vAlign w:val="center"/>
          </w:tcPr>
          <w:p w14:paraId="5EB91720" w14:textId="77250C3A" w:rsidR="0029175F" w:rsidRPr="00AF3B55" w:rsidRDefault="0029175F" w:rsidP="0029175F">
            <w:pPr>
              <w:tabs>
                <w:tab w:val="left" w:pos="630"/>
              </w:tabs>
              <w:spacing w:after="0" w:line="240" w:lineRule="auto"/>
              <w:contextualSpacing/>
              <w:rPr>
                <w:rFonts w:ascii="Arial" w:eastAsiaTheme="minorHAnsi" w:hAnsi="Arial" w:cs="Arial"/>
                <w:b/>
                <w:bCs/>
                <w:sz w:val="20"/>
                <w:szCs w:val="20"/>
                <w:lang w:val="en-GB"/>
              </w:rPr>
            </w:pPr>
            <w:r w:rsidRPr="00AF3B55">
              <w:rPr>
                <w:rFonts w:ascii="Arial" w:eastAsiaTheme="minorHAnsi" w:hAnsi="Arial" w:cs="Arial"/>
                <w:b/>
                <w:bCs/>
                <w:sz w:val="20"/>
                <w:szCs w:val="20"/>
                <w:lang w:val="en-GB"/>
              </w:rPr>
              <w:t xml:space="preserve">Corporate identity, </w:t>
            </w:r>
            <w:proofErr w:type="gramStart"/>
            <w:r w:rsidRPr="00AF3B55">
              <w:rPr>
                <w:rFonts w:ascii="Arial" w:eastAsiaTheme="minorHAnsi" w:hAnsi="Arial" w:cs="Arial"/>
                <w:b/>
                <w:bCs/>
                <w:sz w:val="20"/>
                <w:szCs w:val="20"/>
                <w:lang w:val="en-GB"/>
              </w:rPr>
              <w:t>branding</w:t>
            </w:r>
            <w:proofErr w:type="gramEnd"/>
            <w:r w:rsidRPr="00AF3B55">
              <w:rPr>
                <w:rFonts w:ascii="Arial" w:eastAsiaTheme="minorHAnsi" w:hAnsi="Arial" w:cs="Arial"/>
                <w:b/>
                <w:bCs/>
                <w:sz w:val="20"/>
                <w:szCs w:val="20"/>
                <w:lang w:val="en-GB"/>
              </w:rPr>
              <w:t xml:space="preserve"> and corporate reputation</w:t>
            </w:r>
          </w:p>
        </w:tc>
        <w:tc>
          <w:tcPr>
            <w:tcW w:w="1192" w:type="pct"/>
          </w:tcPr>
          <w:p w14:paraId="7DB92194" w14:textId="07A000D6" w:rsidR="0029175F" w:rsidRPr="00831131" w:rsidRDefault="0029175F" w:rsidP="0029175F">
            <w:pPr>
              <w:spacing w:line="203" w:lineRule="exact"/>
              <w:rPr>
                <w:rFonts w:ascii="Arial" w:eastAsia="Arial" w:hAnsi="Arial"/>
                <w:sz w:val="18"/>
                <w:szCs w:val="18"/>
              </w:rPr>
            </w:pPr>
            <w:r w:rsidRPr="00831131">
              <w:rPr>
                <w:rFonts w:ascii="Arial" w:eastAsia="Arial" w:hAnsi="Arial"/>
                <w:sz w:val="18"/>
                <w:szCs w:val="18"/>
              </w:rPr>
              <w:t>Consumer relations</w:t>
            </w:r>
            <w:r>
              <w:rPr>
                <w:rFonts w:ascii="Arial" w:eastAsia="Arial" w:hAnsi="Arial"/>
                <w:sz w:val="18"/>
                <w:szCs w:val="18"/>
              </w:rPr>
              <w:t xml:space="preserve"> </w:t>
            </w:r>
            <w:r>
              <w:rPr>
                <w:rFonts w:ascii="Arial" w:eastAsia="Arial" w:hAnsi="Arial"/>
                <w:w w:val="98"/>
                <w:sz w:val="18"/>
                <w:szCs w:val="18"/>
              </w:rPr>
              <w:t>Ch. 6</w:t>
            </w:r>
          </w:p>
        </w:tc>
        <w:tc>
          <w:tcPr>
            <w:tcW w:w="401" w:type="pct"/>
            <w:tcMar>
              <w:top w:w="72" w:type="dxa"/>
              <w:left w:w="115" w:type="dxa"/>
              <w:bottom w:w="72" w:type="dxa"/>
              <w:right w:w="115" w:type="dxa"/>
            </w:tcMar>
            <w:vAlign w:val="center"/>
          </w:tcPr>
          <w:p w14:paraId="424A2DBE" w14:textId="23141256" w:rsidR="0029175F" w:rsidRPr="00AF3B55" w:rsidRDefault="0029175F" w:rsidP="0029175F">
            <w:pPr>
              <w:spacing w:after="0" w:line="240" w:lineRule="auto"/>
              <w:contextualSpacing/>
              <w:jc w:val="center"/>
              <w:rPr>
                <w:rFonts w:ascii="Arial" w:hAnsi="Arial" w:cs="Arial"/>
                <w:bCs/>
                <w:sz w:val="20"/>
                <w:szCs w:val="20"/>
              </w:rPr>
            </w:pPr>
            <w:r w:rsidRPr="00AF3B55">
              <w:rPr>
                <w:rFonts w:ascii="Arial" w:hAnsi="Arial" w:cs="Arial"/>
                <w:bCs/>
                <w:sz w:val="20"/>
                <w:szCs w:val="20"/>
              </w:rPr>
              <w:t>4</w:t>
            </w:r>
          </w:p>
        </w:tc>
        <w:tc>
          <w:tcPr>
            <w:tcW w:w="1514" w:type="pct"/>
            <w:tcMar>
              <w:top w:w="72" w:type="dxa"/>
              <w:left w:w="115" w:type="dxa"/>
              <w:bottom w:w="72" w:type="dxa"/>
              <w:right w:w="115" w:type="dxa"/>
            </w:tcMar>
            <w:vAlign w:val="center"/>
          </w:tcPr>
          <w:p w14:paraId="32C998FB" w14:textId="54101FF8" w:rsidR="0029175F" w:rsidRPr="00AF3B55" w:rsidRDefault="0029175F" w:rsidP="0029175F">
            <w:pPr>
              <w:spacing w:after="0" w:line="240" w:lineRule="auto"/>
              <w:contextualSpacing/>
              <w:rPr>
                <w:rFonts w:ascii="Arial" w:hAnsi="Arial" w:cs="Arial"/>
                <w:bCs/>
                <w:sz w:val="20"/>
                <w:szCs w:val="20"/>
              </w:rPr>
            </w:pPr>
            <w:r w:rsidRPr="00AF3B55">
              <w:rPr>
                <w:rFonts w:ascii="Arial" w:hAnsi="Arial" w:cs="Arial"/>
                <w:bCs/>
                <w:sz w:val="20"/>
                <w:szCs w:val="20"/>
              </w:rPr>
              <w:t>Ch. 4 (Cornelissen)</w:t>
            </w:r>
          </w:p>
        </w:tc>
      </w:tr>
      <w:tr w:rsidR="00173919" w:rsidRPr="00AF3B55" w14:paraId="39FE6209" w14:textId="77777777" w:rsidTr="006A6CA5">
        <w:trPr>
          <w:trHeight w:val="306"/>
        </w:trPr>
        <w:tc>
          <w:tcPr>
            <w:tcW w:w="1893" w:type="pct"/>
            <w:tcMar>
              <w:top w:w="72" w:type="dxa"/>
              <w:left w:w="115" w:type="dxa"/>
              <w:bottom w:w="72" w:type="dxa"/>
              <w:right w:w="115" w:type="dxa"/>
            </w:tcMar>
            <w:vAlign w:val="center"/>
          </w:tcPr>
          <w:p w14:paraId="65EA53E5" w14:textId="0E68F287" w:rsidR="0029175F" w:rsidRPr="00AF3B55" w:rsidRDefault="0029175F" w:rsidP="0029175F">
            <w:pPr>
              <w:spacing w:after="0" w:line="240" w:lineRule="auto"/>
              <w:contextualSpacing/>
              <w:rPr>
                <w:rFonts w:ascii="Arial" w:hAnsi="Arial" w:cs="Arial"/>
                <w:b/>
                <w:bCs/>
                <w:sz w:val="20"/>
                <w:szCs w:val="20"/>
              </w:rPr>
            </w:pPr>
            <w:r w:rsidRPr="00AF3B55">
              <w:rPr>
                <w:rFonts w:ascii="Arial" w:eastAsia="Arial" w:hAnsi="Arial" w:cs="Arial"/>
                <w:b/>
                <w:bCs/>
                <w:sz w:val="20"/>
                <w:szCs w:val="20"/>
              </w:rPr>
              <w:t>Communication strategy Strategic planning &amp; campaigns</w:t>
            </w:r>
          </w:p>
        </w:tc>
        <w:tc>
          <w:tcPr>
            <w:tcW w:w="1192" w:type="pct"/>
          </w:tcPr>
          <w:p w14:paraId="082A6267" w14:textId="3BA9ED5A" w:rsidR="0029175F" w:rsidRPr="00AF3B55" w:rsidRDefault="0029175F" w:rsidP="0029175F">
            <w:pPr>
              <w:spacing w:line="203" w:lineRule="exact"/>
              <w:rPr>
                <w:rFonts w:ascii="Arial" w:hAnsi="Arial" w:cs="Arial"/>
                <w:bCs/>
                <w:sz w:val="20"/>
                <w:szCs w:val="20"/>
              </w:rPr>
            </w:pPr>
            <w:r w:rsidRPr="00831131">
              <w:rPr>
                <w:rFonts w:ascii="Arial" w:eastAsia="Arial" w:hAnsi="Arial"/>
                <w:sz w:val="18"/>
                <w:szCs w:val="18"/>
              </w:rPr>
              <w:t>Consumer relations</w:t>
            </w:r>
            <w:r>
              <w:rPr>
                <w:rFonts w:ascii="Arial" w:eastAsia="Arial" w:hAnsi="Arial"/>
                <w:sz w:val="18"/>
                <w:szCs w:val="18"/>
              </w:rPr>
              <w:t xml:space="preserve"> </w:t>
            </w:r>
            <w:r>
              <w:rPr>
                <w:rFonts w:ascii="Arial" w:eastAsia="Arial" w:hAnsi="Arial"/>
                <w:w w:val="98"/>
                <w:sz w:val="18"/>
                <w:szCs w:val="18"/>
              </w:rPr>
              <w:t>Ch. 6</w:t>
            </w:r>
          </w:p>
        </w:tc>
        <w:tc>
          <w:tcPr>
            <w:tcW w:w="401" w:type="pct"/>
            <w:tcMar>
              <w:top w:w="72" w:type="dxa"/>
              <w:left w:w="115" w:type="dxa"/>
              <w:bottom w:w="72" w:type="dxa"/>
              <w:right w:w="115" w:type="dxa"/>
            </w:tcMar>
            <w:vAlign w:val="center"/>
          </w:tcPr>
          <w:p w14:paraId="69A1625D" w14:textId="437204AE" w:rsidR="0029175F" w:rsidRPr="00AF3B55" w:rsidRDefault="0029175F" w:rsidP="0029175F">
            <w:pPr>
              <w:spacing w:after="0" w:line="240" w:lineRule="auto"/>
              <w:contextualSpacing/>
              <w:jc w:val="center"/>
              <w:rPr>
                <w:rFonts w:ascii="Arial" w:hAnsi="Arial" w:cs="Arial"/>
                <w:bCs/>
                <w:sz w:val="20"/>
                <w:szCs w:val="20"/>
              </w:rPr>
            </w:pPr>
            <w:r w:rsidRPr="00AF3B55">
              <w:rPr>
                <w:rFonts w:ascii="Arial" w:hAnsi="Arial" w:cs="Arial"/>
                <w:bCs/>
                <w:sz w:val="20"/>
                <w:szCs w:val="20"/>
              </w:rPr>
              <w:t>4</w:t>
            </w:r>
          </w:p>
        </w:tc>
        <w:tc>
          <w:tcPr>
            <w:tcW w:w="1514" w:type="pct"/>
            <w:tcMar>
              <w:top w:w="72" w:type="dxa"/>
              <w:left w:w="115" w:type="dxa"/>
              <w:bottom w:w="72" w:type="dxa"/>
              <w:right w:w="115" w:type="dxa"/>
            </w:tcMar>
            <w:vAlign w:val="center"/>
          </w:tcPr>
          <w:p w14:paraId="308FAE1B" w14:textId="77777777" w:rsidR="0029175F" w:rsidRPr="00AF3B55" w:rsidRDefault="0029175F" w:rsidP="0029175F">
            <w:pPr>
              <w:spacing w:after="0" w:line="240" w:lineRule="auto"/>
              <w:contextualSpacing/>
              <w:rPr>
                <w:rFonts w:ascii="Arial" w:hAnsi="Arial" w:cs="Arial"/>
                <w:bCs/>
                <w:sz w:val="20"/>
                <w:szCs w:val="20"/>
              </w:rPr>
            </w:pPr>
            <w:r w:rsidRPr="00AF3B55">
              <w:rPr>
                <w:rFonts w:ascii="Arial" w:hAnsi="Arial" w:cs="Arial"/>
                <w:bCs/>
                <w:sz w:val="20"/>
                <w:szCs w:val="20"/>
              </w:rPr>
              <w:t>Ch. 5, 6 (Cornelissen)</w:t>
            </w:r>
          </w:p>
          <w:p w14:paraId="22FC0952" w14:textId="13170313" w:rsidR="0029175F" w:rsidRPr="00AF3B55" w:rsidRDefault="0029175F" w:rsidP="0029175F">
            <w:pPr>
              <w:spacing w:after="0" w:line="240" w:lineRule="auto"/>
              <w:contextualSpacing/>
              <w:rPr>
                <w:rFonts w:ascii="Arial" w:hAnsi="Arial" w:cs="Arial"/>
                <w:sz w:val="20"/>
                <w:szCs w:val="20"/>
              </w:rPr>
            </w:pPr>
            <w:r w:rsidRPr="00AF3B55">
              <w:rPr>
                <w:rFonts w:ascii="Arial" w:hAnsi="Arial" w:cs="Arial"/>
                <w:bCs/>
                <w:sz w:val="20"/>
                <w:szCs w:val="20"/>
              </w:rPr>
              <w:t>Ch. 5 (</w:t>
            </w:r>
            <w:r w:rsidRPr="00AF3B55">
              <w:rPr>
                <w:rFonts w:ascii="Arial" w:hAnsi="Arial" w:cs="Arial"/>
                <w:bCs/>
                <w:iCs/>
                <w:sz w:val="20"/>
                <w:szCs w:val="20"/>
              </w:rPr>
              <w:t>Page &amp; Parnell, 2021).</w:t>
            </w:r>
          </w:p>
        </w:tc>
      </w:tr>
      <w:tr w:rsidR="00173919" w:rsidRPr="00AF3B55" w14:paraId="3C55268E" w14:textId="77777777" w:rsidTr="006A6CA5">
        <w:trPr>
          <w:trHeight w:val="306"/>
        </w:trPr>
        <w:tc>
          <w:tcPr>
            <w:tcW w:w="1893" w:type="pct"/>
            <w:tcMar>
              <w:top w:w="72" w:type="dxa"/>
              <w:left w:w="115" w:type="dxa"/>
              <w:bottom w:w="72" w:type="dxa"/>
              <w:right w:w="115" w:type="dxa"/>
            </w:tcMar>
          </w:tcPr>
          <w:p w14:paraId="6C49580C" w14:textId="7454E3C8" w:rsidR="0029175F" w:rsidRPr="00AF3B55" w:rsidRDefault="0029175F" w:rsidP="0029175F">
            <w:pPr>
              <w:tabs>
                <w:tab w:val="left" w:pos="720"/>
              </w:tabs>
              <w:spacing w:after="0" w:line="240" w:lineRule="auto"/>
              <w:contextualSpacing/>
              <w:rPr>
                <w:rFonts w:ascii="Arial" w:hAnsi="Arial" w:cs="Arial"/>
                <w:b/>
                <w:bCs/>
                <w:sz w:val="20"/>
                <w:szCs w:val="20"/>
              </w:rPr>
            </w:pPr>
            <w:r w:rsidRPr="00AF3B55">
              <w:rPr>
                <w:rFonts w:ascii="Arial" w:hAnsi="Arial" w:cs="Arial"/>
                <w:b/>
                <w:bCs/>
                <w:sz w:val="20"/>
                <w:szCs w:val="20"/>
              </w:rPr>
              <w:t>Media relations in a Digital World</w:t>
            </w:r>
          </w:p>
        </w:tc>
        <w:tc>
          <w:tcPr>
            <w:tcW w:w="1192" w:type="pct"/>
          </w:tcPr>
          <w:p w14:paraId="7367CB1C" w14:textId="01037934" w:rsidR="0029175F" w:rsidRPr="00AF3B55" w:rsidRDefault="0029175F" w:rsidP="0029175F">
            <w:pPr>
              <w:spacing w:after="0" w:line="240" w:lineRule="auto"/>
              <w:contextualSpacing/>
              <w:rPr>
                <w:rFonts w:ascii="Arial" w:hAnsi="Arial" w:cs="Arial"/>
                <w:bCs/>
                <w:sz w:val="20"/>
                <w:szCs w:val="20"/>
              </w:rPr>
            </w:pPr>
            <w:r>
              <w:rPr>
                <w:rFonts w:ascii="Arial" w:eastAsia="Arial" w:hAnsi="Arial"/>
                <w:w w:val="99"/>
                <w:sz w:val="18"/>
                <w:szCs w:val="18"/>
              </w:rPr>
              <w:t>Media relations</w:t>
            </w:r>
            <w:r>
              <w:rPr>
                <w:rFonts w:ascii="Arial" w:eastAsia="Arial" w:hAnsi="Arial"/>
                <w:w w:val="98"/>
                <w:sz w:val="18"/>
                <w:szCs w:val="18"/>
              </w:rPr>
              <w:t xml:space="preserve"> Ch. 7</w:t>
            </w:r>
          </w:p>
        </w:tc>
        <w:tc>
          <w:tcPr>
            <w:tcW w:w="401" w:type="pct"/>
            <w:tcMar>
              <w:top w:w="72" w:type="dxa"/>
              <w:left w:w="115" w:type="dxa"/>
              <w:bottom w:w="72" w:type="dxa"/>
              <w:right w:w="115" w:type="dxa"/>
            </w:tcMar>
            <w:vAlign w:val="center"/>
          </w:tcPr>
          <w:p w14:paraId="54C3BC78" w14:textId="5D0DBF11" w:rsidR="0029175F" w:rsidRPr="00AF3B55" w:rsidRDefault="0029175F" w:rsidP="0029175F">
            <w:pPr>
              <w:spacing w:after="0" w:line="240" w:lineRule="auto"/>
              <w:contextualSpacing/>
              <w:jc w:val="center"/>
              <w:rPr>
                <w:rFonts w:ascii="Arial" w:hAnsi="Arial" w:cs="Arial"/>
                <w:bCs/>
                <w:sz w:val="20"/>
                <w:szCs w:val="20"/>
              </w:rPr>
            </w:pPr>
          </w:p>
        </w:tc>
        <w:tc>
          <w:tcPr>
            <w:tcW w:w="1514" w:type="pct"/>
            <w:tcMar>
              <w:top w:w="72" w:type="dxa"/>
              <w:left w:w="115" w:type="dxa"/>
              <w:bottom w:w="72" w:type="dxa"/>
              <w:right w:w="115" w:type="dxa"/>
            </w:tcMar>
          </w:tcPr>
          <w:p w14:paraId="77B365F7" w14:textId="77777777" w:rsidR="0029175F" w:rsidRPr="00AF3B55" w:rsidRDefault="0029175F" w:rsidP="0029175F">
            <w:pPr>
              <w:spacing w:after="0" w:line="240" w:lineRule="auto"/>
              <w:contextualSpacing/>
              <w:rPr>
                <w:rFonts w:ascii="Arial" w:hAnsi="Arial" w:cs="Arial"/>
                <w:bCs/>
                <w:sz w:val="20"/>
                <w:szCs w:val="20"/>
              </w:rPr>
            </w:pPr>
            <w:r w:rsidRPr="00AF3B55">
              <w:rPr>
                <w:rFonts w:ascii="Arial" w:hAnsi="Arial" w:cs="Arial"/>
                <w:bCs/>
                <w:sz w:val="20"/>
                <w:szCs w:val="20"/>
              </w:rPr>
              <w:t>Ch. 8 (Cornelissen)</w:t>
            </w:r>
          </w:p>
          <w:p w14:paraId="5D66659D" w14:textId="385BADBE" w:rsidR="0029175F" w:rsidRPr="00AF3B55" w:rsidRDefault="0029175F" w:rsidP="0029175F">
            <w:pPr>
              <w:spacing w:after="0" w:line="240" w:lineRule="auto"/>
              <w:contextualSpacing/>
              <w:rPr>
                <w:rFonts w:ascii="Arial" w:hAnsi="Arial" w:cs="Arial"/>
                <w:bCs/>
                <w:sz w:val="20"/>
                <w:szCs w:val="20"/>
              </w:rPr>
            </w:pPr>
            <w:r w:rsidRPr="00AF3B55">
              <w:rPr>
                <w:rFonts w:ascii="Arial" w:hAnsi="Arial" w:cs="Arial"/>
                <w:sz w:val="20"/>
                <w:szCs w:val="20"/>
              </w:rPr>
              <w:t xml:space="preserve">Ch. 7 </w:t>
            </w:r>
            <w:r w:rsidRPr="00AF3B55">
              <w:rPr>
                <w:rFonts w:ascii="Arial" w:hAnsi="Arial" w:cs="Arial"/>
                <w:bCs/>
                <w:sz w:val="20"/>
                <w:szCs w:val="20"/>
              </w:rPr>
              <w:t>(</w:t>
            </w:r>
            <w:r w:rsidRPr="00AF3B55">
              <w:rPr>
                <w:rFonts w:ascii="Arial" w:hAnsi="Arial" w:cs="Arial"/>
                <w:bCs/>
                <w:iCs/>
                <w:sz w:val="20"/>
                <w:szCs w:val="20"/>
              </w:rPr>
              <w:t>Page &amp; Parnell, 2021).</w:t>
            </w:r>
          </w:p>
        </w:tc>
      </w:tr>
      <w:tr w:rsidR="00173919" w:rsidRPr="00AF3B55" w14:paraId="01C3CB3C" w14:textId="77777777" w:rsidTr="006A6CA5">
        <w:trPr>
          <w:trHeight w:val="306"/>
        </w:trPr>
        <w:tc>
          <w:tcPr>
            <w:tcW w:w="1893" w:type="pct"/>
            <w:tcMar>
              <w:top w:w="72" w:type="dxa"/>
              <w:left w:w="115" w:type="dxa"/>
              <w:bottom w:w="72" w:type="dxa"/>
              <w:right w:w="115" w:type="dxa"/>
            </w:tcMar>
          </w:tcPr>
          <w:p w14:paraId="2348F438" w14:textId="19AE7CFD" w:rsidR="0029175F" w:rsidRPr="00AF3B55" w:rsidRDefault="0029175F" w:rsidP="0029175F">
            <w:pPr>
              <w:tabs>
                <w:tab w:val="left" w:pos="720"/>
              </w:tabs>
              <w:spacing w:after="0" w:line="240" w:lineRule="auto"/>
              <w:contextualSpacing/>
              <w:rPr>
                <w:rFonts w:ascii="Arial" w:hAnsi="Arial" w:cs="Arial"/>
                <w:b/>
                <w:sz w:val="20"/>
                <w:szCs w:val="20"/>
              </w:rPr>
            </w:pPr>
            <w:r w:rsidRPr="00AF3B55">
              <w:rPr>
                <w:rFonts w:ascii="Arial" w:hAnsi="Arial" w:cs="Arial"/>
                <w:b/>
                <w:sz w:val="20"/>
                <w:szCs w:val="20"/>
              </w:rPr>
              <w:lastRenderedPageBreak/>
              <w:t>Research and Measurement</w:t>
            </w:r>
          </w:p>
        </w:tc>
        <w:tc>
          <w:tcPr>
            <w:tcW w:w="1192" w:type="pct"/>
          </w:tcPr>
          <w:p w14:paraId="2F68EA1B" w14:textId="04C1885C" w:rsidR="0029175F" w:rsidRPr="00AF3B55" w:rsidRDefault="0029175F" w:rsidP="0029175F">
            <w:pPr>
              <w:spacing w:line="0" w:lineRule="atLeast"/>
              <w:rPr>
                <w:rFonts w:ascii="Arial" w:eastAsia="Arial" w:hAnsi="Arial"/>
                <w:sz w:val="18"/>
                <w:szCs w:val="18"/>
              </w:rPr>
            </w:pPr>
            <w:r w:rsidRPr="00831131">
              <w:rPr>
                <w:rFonts w:ascii="Arial" w:eastAsia="Arial" w:hAnsi="Arial"/>
                <w:sz w:val="18"/>
                <w:szCs w:val="18"/>
              </w:rPr>
              <w:t>Investor relations</w:t>
            </w:r>
            <w:r>
              <w:rPr>
                <w:rFonts w:ascii="Arial" w:eastAsia="Arial" w:hAnsi="Arial"/>
                <w:sz w:val="18"/>
                <w:szCs w:val="18"/>
              </w:rPr>
              <w:t xml:space="preserve"> </w:t>
            </w:r>
            <w:proofErr w:type="spellStart"/>
            <w:r>
              <w:rPr>
                <w:rFonts w:ascii="Arial" w:eastAsia="Arial" w:hAnsi="Arial"/>
                <w:sz w:val="18"/>
                <w:szCs w:val="18"/>
              </w:rPr>
              <w:t>ch.</w:t>
            </w:r>
            <w:proofErr w:type="spellEnd"/>
            <w:r>
              <w:rPr>
                <w:rFonts w:ascii="Arial" w:eastAsia="Arial" w:hAnsi="Arial"/>
                <w:sz w:val="18"/>
                <w:szCs w:val="18"/>
              </w:rPr>
              <w:t xml:space="preserve"> </w:t>
            </w:r>
            <w:r>
              <w:rPr>
                <w:rFonts w:ascii="Arial" w:eastAsia="Arial" w:hAnsi="Arial"/>
                <w:w w:val="98"/>
                <w:sz w:val="18"/>
                <w:szCs w:val="18"/>
              </w:rPr>
              <w:t>5</w:t>
            </w:r>
          </w:p>
        </w:tc>
        <w:tc>
          <w:tcPr>
            <w:tcW w:w="401" w:type="pct"/>
            <w:tcMar>
              <w:top w:w="72" w:type="dxa"/>
              <w:left w:w="115" w:type="dxa"/>
              <w:bottom w:w="72" w:type="dxa"/>
              <w:right w:w="115" w:type="dxa"/>
            </w:tcMar>
            <w:vAlign w:val="center"/>
          </w:tcPr>
          <w:p w14:paraId="40CDC676" w14:textId="6FE7EC80" w:rsidR="0029175F" w:rsidRPr="00AF3B55" w:rsidRDefault="0029175F" w:rsidP="0029175F">
            <w:pPr>
              <w:spacing w:after="0" w:line="240" w:lineRule="auto"/>
              <w:contextualSpacing/>
              <w:jc w:val="center"/>
              <w:rPr>
                <w:rFonts w:ascii="Arial" w:hAnsi="Arial" w:cs="Arial"/>
                <w:bCs/>
                <w:sz w:val="20"/>
                <w:szCs w:val="20"/>
              </w:rPr>
            </w:pPr>
            <w:r w:rsidRPr="00AF3B55">
              <w:rPr>
                <w:rFonts w:ascii="Arial" w:hAnsi="Arial" w:cs="Arial"/>
                <w:bCs/>
                <w:sz w:val="20"/>
                <w:szCs w:val="20"/>
              </w:rPr>
              <w:t>4</w:t>
            </w:r>
          </w:p>
        </w:tc>
        <w:tc>
          <w:tcPr>
            <w:tcW w:w="1514" w:type="pct"/>
            <w:tcMar>
              <w:top w:w="72" w:type="dxa"/>
              <w:left w:w="115" w:type="dxa"/>
              <w:bottom w:w="72" w:type="dxa"/>
              <w:right w:w="115" w:type="dxa"/>
            </w:tcMar>
          </w:tcPr>
          <w:p w14:paraId="02C1E553" w14:textId="0D5ABB9A" w:rsidR="0029175F" w:rsidRPr="00AF3B55" w:rsidRDefault="0029175F" w:rsidP="0029175F">
            <w:pPr>
              <w:spacing w:after="0" w:line="240" w:lineRule="auto"/>
              <w:contextualSpacing/>
              <w:rPr>
                <w:rFonts w:ascii="Arial" w:hAnsi="Arial" w:cs="Arial"/>
                <w:bCs/>
                <w:sz w:val="20"/>
                <w:szCs w:val="20"/>
              </w:rPr>
            </w:pPr>
            <w:r w:rsidRPr="00AF3B55">
              <w:rPr>
                <w:rFonts w:ascii="Arial" w:hAnsi="Arial" w:cs="Arial"/>
                <w:sz w:val="20"/>
                <w:szCs w:val="20"/>
              </w:rPr>
              <w:t xml:space="preserve">Ch. 7 </w:t>
            </w:r>
            <w:r w:rsidRPr="00AF3B55">
              <w:rPr>
                <w:rFonts w:ascii="Arial" w:hAnsi="Arial" w:cs="Arial"/>
                <w:bCs/>
                <w:sz w:val="20"/>
                <w:szCs w:val="20"/>
              </w:rPr>
              <w:t>(Cornelissen)</w:t>
            </w:r>
          </w:p>
          <w:p w14:paraId="137BD1C6" w14:textId="77777777" w:rsidR="0029175F" w:rsidRPr="00AF3B55" w:rsidRDefault="0029175F" w:rsidP="0029175F">
            <w:pPr>
              <w:spacing w:after="0" w:line="240" w:lineRule="auto"/>
              <w:contextualSpacing/>
              <w:rPr>
                <w:rFonts w:ascii="Arial" w:hAnsi="Arial" w:cs="Arial"/>
                <w:bCs/>
                <w:sz w:val="20"/>
                <w:szCs w:val="20"/>
              </w:rPr>
            </w:pPr>
            <w:r w:rsidRPr="00AF3B55">
              <w:rPr>
                <w:rFonts w:ascii="Arial" w:hAnsi="Arial" w:cs="Arial"/>
                <w:bCs/>
                <w:sz w:val="20"/>
                <w:szCs w:val="20"/>
              </w:rPr>
              <w:t>Ch. 6 (Lipschultz, 2017)</w:t>
            </w:r>
          </w:p>
          <w:p w14:paraId="31436699" w14:textId="2B7D0A3E" w:rsidR="0029175F" w:rsidRPr="00AF3B55" w:rsidRDefault="0029175F" w:rsidP="0029175F">
            <w:pPr>
              <w:spacing w:after="0" w:line="240" w:lineRule="auto"/>
              <w:contextualSpacing/>
              <w:rPr>
                <w:rFonts w:ascii="Arial" w:hAnsi="Arial" w:cs="Arial"/>
                <w:bCs/>
                <w:sz w:val="20"/>
                <w:szCs w:val="20"/>
              </w:rPr>
            </w:pPr>
            <w:r w:rsidRPr="00AF3B55">
              <w:rPr>
                <w:rFonts w:ascii="Arial" w:hAnsi="Arial" w:cs="Arial"/>
                <w:bCs/>
                <w:sz w:val="20"/>
                <w:szCs w:val="20"/>
              </w:rPr>
              <w:t>Ch. 3-4 (Lipschultz, 2019)</w:t>
            </w:r>
          </w:p>
        </w:tc>
      </w:tr>
      <w:tr w:rsidR="00173919" w:rsidRPr="00AF3B55" w14:paraId="6D0AD060" w14:textId="77777777" w:rsidTr="006A6CA5">
        <w:trPr>
          <w:trHeight w:val="306"/>
        </w:trPr>
        <w:tc>
          <w:tcPr>
            <w:tcW w:w="1893" w:type="pct"/>
            <w:tcMar>
              <w:top w:w="72" w:type="dxa"/>
              <w:left w:w="115" w:type="dxa"/>
              <w:bottom w:w="72" w:type="dxa"/>
              <w:right w:w="115" w:type="dxa"/>
            </w:tcMar>
            <w:vAlign w:val="center"/>
          </w:tcPr>
          <w:p w14:paraId="5C2E9C80" w14:textId="51CB0CC2" w:rsidR="0029175F" w:rsidRPr="00AF3B55" w:rsidRDefault="0029175F" w:rsidP="0029175F">
            <w:pPr>
              <w:spacing w:after="0" w:line="240" w:lineRule="auto"/>
              <w:contextualSpacing/>
              <w:rPr>
                <w:rFonts w:ascii="Arial" w:hAnsi="Arial" w:cs="Arial"/>
                <w:b/>
                <w:bCs/>
                <w:sz w:val="20"/>
                <w:szCs w:val="20"/>
              </w:rPr>
            </w:pPr>
            <w:r w:rsidRPr="00AF3B55">
              <w:rPr>
                <w:rFonts w:ascii="Arial" w:hAnsi="Arial" w:cs="Arial"/>
                <w:b/>
                <w:bCs/>
                <w:sz w:val="20"/>
                <w:szCs w:val="20"/>
              </w:rPr>
              <w:t>Internal Communication. Employee relations.</w:t>
            </w:r>
          </w:p>
        </w:tc>
        <w:tc>
          <w:tcPr>
            <w:tcW w:w="1192" w:type="pct"/>
          </w:tcPr>
          <w:p w14:paraId="6A2FECE6" w14:textId="214CC01A" w:rsidR="0029175F" w:rsidRPr="00AF3B55" w:rsidRDefault="0029175F" w:rsidP="0029175F">
            <w:pPr>
              <w:spacing w:after="0" w:line="240" w:lineRule="auto"/>
              <w:contextualSpacing/>
              <w:rPr>
                <w:rFonts w:ascii="Arial" w:hAnsi="Arial" w:cs="Arial"/>
                <w:bCs/>
                <w:sz w:val="20"/>
                <w:szCs w:val="20"/>
              </w:rPr>
            </w:pPr>
            <w:r>
              <w:rPr>
                <w:rFonts w:ascii="Arial" w:hAnsi="Arial"/>
                <w:sz w:val="18"/>
                <w:szCs w:val="18"/>
              </w:rPr>
              <w:t>E</w:t>
            </w:r>
            <w:r w:rsidRPr="00831131">
              <w:rPr>
                <w:rFonts w:ascii="Arial" w:hAnsi="Arial"/>
                <w:sz w:val="18"/>
                <w:szCs w:val="18"/>
              </w:rPr>
              <w:t>mployee relations</w:t>
            </w:r>
            <w:r>
              <w:rPr>
                <w:rFonts w:ascii="Arial" w:eastAsia="Arial" w:hAnsi="Arial"/>
                <w:w w:val="98"/>
                <w:sz w:val="18"/>
                <w:szCs w:val="18"/>
              </w:rPr>
              <w:t xml:space="preserve"> </w:t>
            </w:r>
            <w:r w:rsidR="009678D9">
              <w:rPr>
                <w:rFonts w:ascii="Arial" w:eastAsia="Arial" w:hAnsi="Arial"/>
                <w:w w:val="98"/>
                <w:sz w:val="18"/>
                <w:szCs w:val="18"/>
              </w:rPr>
              <w:t>C</w:t>
            </w:r>
            <w:r>
              <w:rPr>
                <w:rFonts w:ascii="Arial" w:eastAsia="Arial" w:hAnsi="Arial"/>
                <w:w w:val="98"/>
                <w:sz w:val="18"/>
                <w:szCs w:val="18"/>
              </w:rPr>
              <w:t>h. 3</w:t>
            </w:r>
          </w:p>
        </w:tc>
        <w:tc>
          <w:tcPr>
            <w:tcW w:w="401" w:type="pct"/>
            <w:tcMar>
              <w:top w:w="72" w:type="dxa"/>
              <w:left w:w="115" w:type="dxa"/>
              <w:bottom w:w="72" w:type="dxa"/>
              <w:right w:w="115" w:type="dxa"/>
            </w:tcMar>
            <w:vAlign w:val="center"/>
          </w:tcPr>
          <w:p w14:paraId="0336CC05" w14:textId="70D65962" w:rsidR="0029175F" w:rsidRPr="00AF3B55" w:rsidRDefault="0029175F" w:rsidP="0029175F">
            <w:pPr>
              <w:spacing w:after="0" w:line="240" w:lineRule="auto"/>
              <w:contextualSpacing/>
              <w:jc w:val="center"/>
              <w:rPr>
                <w:rFonts w:ascii="Arial" w:hAnsi="Arial" w:cs="Arial"/>
                <w:bCs/>
                <w:sz w:val="20"/>
                <w:szCs w:val="20"/>
              </w:rPr>
            </w:pPr>
            <w:r w:rsidRPr="00AF3B55">
              <w:rPr>
                <w:rFonts w:ascii="Arial" w:hAnsi="Arial" w:cs="Arial"/>
                <w:bCs/>
                <w:sz w:val="20"/>
                <w:szCs w:val="20"/>
              </w:rPr>
              <w:t>4</w:t>
            </w:r>
          </w:p>
        </w:tc>
        <w:tc>
          <w:tcPr>
            <w:tcW w:w="1514" w:type="pct"/>
            <w:tcMar>
              <w:top w:w="72" w:type="dxa"/>
              <w:left w:w="115" w:type="dxa"/>
              <w:bottom w:w="72" w:type="dxa"/>
              <w:right w:w="115" w:type="dxa"/>
            </w:tcMar>
          </w:tcPr>
          <w:p w14:paraId="741C6A4B" w14:textId="052C454D" w:rsidR="0029175F" w:rsidRPr="00AF3B55" w:rsidRDefault="0029175F" w:rsidP="0029175F">
            <w:pPr>
              <w:spacing w:after="0" w:line="240" w:lineRule="auto"/>
              <w:contextualSpacing/>
              <w:rPr>
                <w:rFonts w:ascii="Arial" w:hAnsi="Arial" w:cs="Arial"/>
                <w:sz w:val="20"/>
                <w:szCs w:val="20"/>
              </w:rPr>
            </w:pPr>
            <w:r w:rsidRPr="00AF3B55">
              <w:rPr>
                <w:rFonts w:ascii="Arial" w:hAnsi="Arial" w:cs="Arial"/>
                <w:sz w:val="20"/>
                <w:szCs w:val="20"/>
              </w:rPr>
              <w:t xml:space="preserve">Ch. 9 </w:t>
            </w:r>
            <w:r w:rsidRPr="00AF3B55">
              <w:rPr>
                <w:rFonts w:ascii="Arial" w:hAnsi="Arial" w:cs="Arial"/>
                <w:bCs/>
                <w:sz w:val="20"/>
                <w:szCs w:val="20"/>
              </w:rPr>
              <w:t>(Cornelissen)</w:t>
            </w:r>
          </w:p>
          <w:p w14:paraId="1DC015A3" w14:textId="15F458F4" w:rsidR="0029175F" w:rsidRPr="00AF3B55" w:rsidRDefault="0029175F" w:rsidP="0029175F">
            <w:pPr>
              <w:spacing w:after="0" w:line="240" w:lineRule="auto"/>
              <w:contextualSpacing/>
              <w:rPr>
                <w:rFonts w:ascii="Arial" w:hAnsi="Arial" w:cs="Arial"/>
                <w:bCs/>
                <w:sz w:val="20"/>
                <w:szCs w:val="20"/>
              </w:rPr>
            </w:pPr>
            <w:r w:rsidRPr="00AF3B55">
              <w:rPr>
                <w:rFonts w:ascii="Arial" w:hAnsi="Arial" w:cs="Arial"/>
                <w:sz w:val="20"/>
                <w:szCs w:val="20"/>
              </w:rPr>
              <w:t xml:space="preserve">Ch. 10 </w:t>
            </w:r>
            <w:r w:rsidRPr="00AF3B55">
              <w:rPr>
                <w:rFonts w:ascii="Arial" w:hAnsi="Arial" w:cs="Arial"/>
                <w:bCs/>
                <w:sz w:val="20"/>
                <w:szCs w:val="20"/>
              </w:rPr>
              <w:t>(</w:t>
            </w:r>
            <w:r w:rsidRPr="00AF3B55">
              <w:rPr>
                <w:rFonts w:ascii="Arial" w:hAnsi="Arial" w:cs="Arial"/>
                <w:bCs/>
                <w:iCs/>
                <w:sz w:val="20"/>
                <w:szCs w:val="20"/>
              </w:rPr>
              <w:t>Page &amp; Parnell, 2021).</w:t>
            </w:r>
          </w:p>
        </w:tc>
      </w:tr>
      <w:tr w:rsidR="00173919" w:rsidRPr="00AF3B55" w14:paraId="760AB53F" w14:textId="77777777" w:rsidTr="006A6CA5">
        <w:trPr>
          <w:trHeight w:val="478"/>
        </w:trPr>
        <w:tc>
          <w:tcPr>
            <w:tcW w:w="1893" w:type="pct"/>
            <w:tcMar>
              <w:top w:w="72" w:type="dxa"/>
              <w:left w:w="115" w:type="dxa"/>
              <w:bottom w:w="72" w:type="dxa"/>
              <w:right w:w="115" w:type="dxa"/>
            </w:tcMar>
            <w:vAlign w:val="center"/>
          </w:tcPr>
          <w:p w14:paraId="57E49AAA" w14:textId="270F04B4" w:rsidR="0029175F" w:rsidRPr="00AF3B55" w:rsidRDefault="0029175F" w:rsidP="0029175F">
            <w:pPr>
              <w:spacing w:after="0" w:line="240" w:lineRule="auto"/>
              <w:contextualSpacing/>
              <w:rPr>
                <w:rFonts w:ascii="Arial" w:eastAsia="Arial" w:hAnsi="Arial" w:cs="Arial"/>
                <w:b/>
                <w:bCs/>
                <w:sz w:val="20"/>
                <w:szCs w:val="20"/>
              </w:rPr>
            </w:pPr>
            <w:r w:rsidRPr="00AF3B55">
              <w:rPr>
                <w:rFonts w:ascii="Arial" w:eastAsia="Arial" w:hAnsi="Arial" w:cs="Arial"/>
                <w:b/>
                <w:bCs/>
                <w:sz w:val="20"/>
                <w:szCs w:val="20"/>
              </w:rPr>
              <w:t>Issues management. Crises management</w:t>
            </w:r>
          </w:p>
        </w:tc>
        <w:tc>
          <w:tcPr>
            <w:tcW w:w="1192" w:type="pct"/>
          </w:tcPr>
          <w:p w14:paraId="5B08757E" w14:textId="63DF48A9" w:rsidR="0029175F" w:rsidRPr="00AF3B55" w:rsidRDefault="0029175F" w:rsidP="0029175F">
            <w:pPr>
              <w:spacing w:after="0" w:line="240" w:lineRule="auto"/>
              <w:contextualSpacing/>
              <w:rPr>
                <w:rFonts w:ascii="Arial" w:eastAsia="Arial" w:hAnsi="Arial"/>
                <w:w w:val="98"/>
                <w:sz w:val="18"/>
                <w:szCs w:val="18"/>
              </w:rPr>
            </w:pPr>
            <w:r>
              <w:rPr>
                <w:rFonts w:ascii="Arial" w:eastAsia="Arial" w:hAnsi="Arial"/>
                <w:w w:val="98"/>
                <w:sz w:val="18"/>
                <w:szCs w:val="18"/>
              </w:rPr>
              <w:t xml:space="preserve">Crisis management </w:t>
            </w:r>
            <w:r w:rsidR="009678D9">
              <w:rPr>
                <w:rFonts w:ascii="Arial" w:eastAsia="Arial" w:hAnsi="Arial"/>
                <w:w w:val="98"/>
                <w:sz w:val="18"/>
                <w:szCs w:val="18"/>
              </w:rPr>
              <w:t>C</w:t>
            </w:r>
            <w:r>
              <w:rPr>
                <w:rFonts w:ascii="Arial" w:eastAsia="Arial" w:hAnsi="Arial"/>
                <w:w w:val="98"/>
                <w:sz w:val="18"/>
                <w:szCs w:val="18"/>
              </w:rPr>
              <w:t>h. 9</w:t>
            </w:r>
          </w:p>
        </w:tc>
        <w:tc>
          <w:tcPr>
            <w:tcW w:w="401" w:type="pct"/>
            <w:tcMar>
              <w:top w:w="72" w:type="dxa"/>
              <w:left w:w="115" w:type="dxa"/>
              <w:bottom w:w="72" w:type="dxa"/>
              <w:right w:w="115" w:type="dxa"/>
            </w:tcMar>
            <w:vAlign w:val="center"/>
          </w:tcPr>
          <w:p w14:paraId="780E5D6C" w14:textId="4BA02DC3" w:rsidR="0029175F" w:rsidRPr="00AF3B55" w:rsidRDefault="0029175F" w:rsidP="0029175F">
            <w:pPr>
              <w:spacing w:after="0" w:line="240" w:lineRule="auto"/>
              <w:contextualSpacing/>
              <w:jc w:val="center"/>
              <w:rPr>
                <w:rFonts w:ascii="Arial" w:hAnsi="Arial" w:cs="Arial"/>
                <w:bCs/>
                <w:sz w:val="20"/>
                <w:szCs w:val="20"/>
              </w:rPr>
            </w:pPr>
            <w:r w:rsidRPr="00AF3B55">
              <w:rPr>
                <w:rFonts w:ascii="Arial" w:hAnsi="Arial" w:cs="Arial"/>
                <w:bCs/>
                <w:sz w:val="20"/>
                <w:szCs w:val="20"/>
              </w:rPr>
              <w:t>4</w:t>
            </w:r>
          </w:p>
        </w:tc>
        <w:tc>
          <w:tcPr>
            <w:tcW w:w="1514" w:type="pct"/>
            <w:tcMar>
              <w:top w:w="72" w:type="dxa"/>
              <w:left w:w="115" w:type="dxa"/>
              <w:bottom w:w="72" w:type="dxa"/>
              <w:right w:w="115" w:type="dxa"/>
            </w:tcMar>
          </w:tcPr>
          <w:p w14:paraId="13B3DBFA" w14:textId="7264FB71" w:rsidR="0029175F" w:rsidRPr="00AF3B55" w:rsidRDefault="0029175F" w:rsidP="0029175F">
            <w:pPr>
              <w:spacing w:after="0" w:line="240" w:lineRule="auto"/>
              <w:contextualSpacing/>
              <w:rPr>
                <w:rFonts w:ascii="Arial" w:hAnsi="Arial" w:cs="Arial"/>
                <w:sz w:val="20"/>
                <w:szCs w:val="20"/>
              </w:rPr>
            </w:pPr>
            <w:r w:rsidRPr="00AF3B55">
              <w:rPr>
                <w:rFonts w:ascii="Arial" w:hAnsi="Arial" w:cs="Arial"/>
                <w:sz w:val="20"/>
                <w:szCs w:val="20"/>
              </w:rPr>
              <w:t xml:space="preserve">Ch.10, 11 </w:t>
            </w:r>
            <w:r w:rsidRPr="00AF3B55">
              <w:rPr>
                <w:rFonts w:ascii="Arial" w:hAnsi="Arial" w:cs="Arial"/>
                <w:bCs/>
                <w:sz w:val="20"/>
                <w:szCs w:val="20"/>
              </w:rPr>
              <w:t>(Cornelissen)</w:t>
            </w:r>
          </w:p>
        </w:tc>
      </w:tr>
      <w:tr w:rsidR="00173919" w:rsidRPr="00AF3B55" w14:paraId="5935BBD1" w14:textId="77777777" w:rsidTr="006A6CA5">
        <w:trPr>
          <w:trHeight w:val="543"/>
        </w:trPr>
        <w:tc>
          <w:tcPr>
            <w:tcW w:w="1893" w:type="pct"/>
            <w:tcMar>
              <w:top w:w="72" w:type="dxa"/>
              <w:left w:w="115" w:type="dxa"/>
              <w:bottom w:w="72" w:type="dxa"/>
              <w:right w:w="115" w:type="dxa"/>
            </w:tcMar>
            <w:vAlign w:val="center"/>
          </w:tcPr>
          <w:p w14:paraId="13D83145" w14:textId="1405498F" w:rsidR="0029175F" w:rsidRPr="00AF3B55" w:rsidRDefault="00F6572F" w:rsidP="00173919">
            <w:pPr>
              <w:spacing w:after="0" w:line="240" w:lineRule="auto"/>
              <w:contextualSpacing/>
              <w:rPr>
                <w:rFonts w:ascii="Arial" w:hAnsi="Arial" w:cs="Arial"/>
                <w:b/>
                <w:bCs/>
                <w:sz w:val="20"/>
                <w:szCs w:val="20"/>
              </w:rPr>
            </w:pPr>
            <w:r>
              <w:rPr>
                <w:rFonts w:ascii="Arial" w:eastAsia="Arial" w:hAnsi="Arial" w:cs="Arial"/>
                <w:b/>
                <w:bCs/>
                <w:sz w:val="20"/>
                <w:szCs w:val="20"/>
              </w:rPr>
              <w:t xml:space="preserve">Sustainability of business. </w:t>
            </w:r>
            <w:r w:rsidR="0029175F" w:rsidRPr="00AF3B55">
              <w:rPr>
                <w:rFonts w:ascii="Arial" w:eastAsia="Arial" w:hAnsi="Arial" w:cs="Arial"/>
                <w:b/>
                <w:bCs/>
                <w:sz w:val="20"/>
                <w:szCs w:val="20"/>
              </w:rPr>
              <w:t xml:space="preserve">Corporate social responsibility (CSR). </w:t>
            </w:r>
            <w:r w:rsidR="00173919">
              <w:rPr>
                <w:rFonts w:ascii="Arial" w:eastAsia="Arial" w:hAnsi="Arial" w:cs="Arial"/>
                <w:b/>
                <w:bCs/>
                <w:sz w:val="20"/>
                <w:szCs w:val="20"/>
              </w:rPr>
              <w:t xml:space="preserve"> </w:t>
            </w:r>
            <w:r w:rsidR="0029175F" w:rsidRPr="00AF3B55">
              <w:rPr>
                <w:rFonts w:ascii="Arial" w:hAnsi="Arial" w:cs="Arial"/>
                <w:b/>
                <w:bCs/>
                <w:sz w:val="20"/>
                <w:szCs w:val="20"/>
              </w:rPr>
              <w:t>Reputation Management</w:t>
            </w:r>
          </w:p>
        </w:tc>
        <w:tc>
          <w:tcPr>
            <w:tcW w:w="1192" w:type="pct"/>
          </w:tcPr>
          <w:p w14:paraId="31CABE2B" w14:textId="4313A3B7" w:rsidR="0029175F" w:rsidRPr="00AF3B55" w:rsidRDefault="0029175F" w:rsidP="0029175F">
            <w:pPr>
              <w:spacing w:after="0" w:line="240" w:lineRule="auto"/>
              <w:contextualSpacing/>
              <w:rPr>
                <w:rFonts w:ascii="Arial" w:hAnsi="Arial" w:cs="Arial"/>
                <w:bCs/>
                <w:sz w:val="20"/>
                <w:szCs w:val="20"/>
              </w:rPr>
            </w:pPr>
            <w:r>
              <w:rPr>
                <w:rFonts w:ascii="Arial" w:eastAsia="Arial" w:hAnsi="Arial"/>
                <w:w w:val="99"/>
                <w:sz w:val="18"/>
                <w:szCs w:val="18"/>
              </w:rPr>
              <w:t xml:space="preserve">Public Issues </w:t>
            </w:r>
            <w:r>
              <w:rPr>
                <w:rFonts w:ascii="Arial" w:hAnsi="Arial"/>
                <w:bCs/>
                <w:w w:val="99"/>
                <w:sz w:val="20"/>
                <w:szCs w:val="20"/>
              </w:rPr>
              <w:t>Ch. 8</w:t>
            </w:r>
          </w:p>
        </w:tc>
        <w:tc>
          <w:tcPr>
            <w:tcW w:w="401" w:type="pct"/>
            <w:tcMar>
              <w:top w:w="72" w:type="dxa"/>
              <w:left w:w="115" w:type="dxa"/>
              <w:bottom w:w="72" w:type="dxa"/>
              <w:right w:w="115" w:type="dxa"/>
            </w:tcMar>
            <w:vAlign w:val="center"/>
          </w:tcPr>
          <w:p w14:paraId="67E6CF73" w14:textId="6E9052F0" w:rsidR="0029175F" w:rsidRPr="00AF3B55" w:rsidRDefault="0029175F" w:rsidP="0029175F">
            <w:pPr>
              <w:spacing w:after="0" w:line="240" w:lineRule="auto"/>
              <w:contextualSpacing/>
              <w:jc w:val="center"/>
              <w:rPr>
                <w:rFonts w:ascii="Arial" w:hAnsi="Arial" w:cs="Arial"/>
                <w:bCs/>
                <w:sz w:val="20"/>
                <w:szCs w:val="20"/>
              </w:rPr>
            </w:pPr>
            <w:r w:rsidRPr="00AF3B55">
              <w:rPr>
                <w:rFonts w:ascii="Arial" w:hAnsi="Arial" w:cs="Arial"/>
                <w:bCs/>
                <w:sz w:val="20"/>
                <w:szCs w:val="20"/>
              </w:rPr>
              <w:t>4</w:t>
            </w:r>
          </w:p>
        </w:tc>
        <w:tc>
          <w:tcPr>
            <w:tcW w:w="1514" w:type="pct"/>
            <w:tcMar>
              <w:top w:w="72" w:type="dxa"/>
              <w:left w:w="115" w:type="dxa"/>
              <w:bottom w:w="72" w:type="dxa"/>
              <w:right w:w="115" w:type="dxa"/>
            </w:tcMar>
          </w:tcPr>
          <w:p w14:paraId="1E594866" w14:textId="77777777" w:rsidR="009678D9" w:rsidRDefault="009678D9" w:rsidP="0029175F">
            <w:pPr>
              <w:spacing w:after="0" w:line="240" w:lineRule="auto"/>
              <w:contextualSpacing/>
              <w:rPr>
                <w:rFonts w:ascii="Arial" w:hAnsi="Arial" w:cs="Arial"/>
                <w:bCs/>
                <w:sz w:val="20"/>
                <w:szCs w:val="20"/>
              </w:rPr>
            </w:pPr>
            <w:r w:rsidRPr="00AF3B55">
              <w:rPr>
                <w:rFonts w:ascii="Arial" w:hAnsi="Arial" w:cs="Arial"/>
                <w:sz w:val="20"/>
                <w:szCs w:val="20"/>
              </w:rPr>
              <w:t>Ch.</w:t>
            </w:r>
            <w:r>
              <w:rPr>
                <w:rFonts w:ascii="Arial" w:hAnsi="Arial" w:cs="Arial"/>
                <w:sz w:val="20"/>
                <w:szCs w:val="20"/>
              </w:rPr>
              <w:t>13</w:t>
            </w:r>
            <w:r w:rsidRPr="00AF3B55">
              <w:rPr>
                <w:rFonts w:ascii="Arial" w:hAnsi="Arial" w:cs="Arial"/>
                <w:sz w:val="20"/>
                <w:szCs w:val="20"/>
              </w:rPr>
              <w:t xml:space="preserve"> </w:t>
            </w:r>
            <w:r w:rsidRPr="00AF3B55">
              <w:rPr>
                <w:rFonts w:ascii="Arial" w:hAnsi="Arial" w:cs="Arial"/>
                <w:bCs/>
                <w:sz w:val="20"/>
                <w:szCs w:val="20"/>
              </w:rPr>
              <w:t>(Cornelissen)</w:t>
            </w:r>
          </w:p>
          <w:p w14:paraId="1CB14F23" w14:textId="0C471765" w:rsidR="0029175F" w:rsidRPr="00AF3B55" w:rsidRDefault="0029175F" w:rsidP="0029175F">
            <w:pPr>
              <w:spacing w:after="0" w:line="240" w:lineRule="auto"/>
              <w:contextualSpacing/>
              <w:rPr>
                <w:rFonts w:ascii="Arial" w:hAnsi="Arial" w:cs="Arial"/>
                <w:sz w:val="20"/>
                <w:szCs w:val="20"/>
              </w:rPr>
            </w:pPr>
            <w:r w:rsidRPr="00AF3B55">
              <w:rPr>
                <w:rFonts w:ascii="Arial" w:hAnsi="Arial" w:cs="Arial"/>
                <w:sz w:val="20"/>
                <w:szCs w:val="20"/>
              </w:rPr>
              <w:t xml:space="preserve">Ch. 11 </w:t>
            </w:r>
            <w:r w:rsidRPr="00AF3B55">
              <w:rPr>
                <w:rFonts w:ascii="Arial" w:hAnsi="Arial" w:cs="Arial"/>
                <w:bCs/>
                <w:sz w:val="20"/>
                <w:szCs w:val="20"/>
              </w:rPr>
              <w:t>(</w:t>
            </w:r>
            <w:r w:rsidRPr="00AF3B55">
              <w:rPr>
                <w:rFonts w:ascii="Arial" w:hAnsi="Arial" w:cs="Arial"/>
                <w:bCs/>
                <w:iCs/>
                <w:sz w:val="20"/>
                <w:szCs w:val="20"/>
              </w:rPr>
              <w:t>Page &amp; Parnell, 2021)</w:t>
            </w:r>
          </w:p>
        </w:tc>
      </w:tr>
      <w:tr w:rsidR="0029175F" w:rsidRPr="00AF3B55" w14:paraId="45E5C3AF" w14:textId="77777777" w:rsidTr="006A6CA5">
        <w:trPr>
          <w:trHeight w:val="543"/>
        </w:trPr>
        <w:tc>
          <w:tcPr>
            <w:tcW w:w="1893" w:type="pct"/>
            <w:tcMar>
              <w:top w:w="72" w:type="dxa"/>
              <w:left w:w="115" w:type="dxa"/>
              <w:bottom w:w="72" w:type="dxa"/>
              <w:right w:w="115" w:type="dxa"/>
            </w:tcMar>
            <w:vAlign w:val="center"/>
          </w:tcPr>
          <w:p w14:paraId="48C56343" w14:textId="398778E0" w:rsidR="0029175F" w:rsidRPr="00173919" w:rsidRDefault="0029175F" w:rsidP="0029175F">
            <w:pPr>
              <w:spacing w:after="0" w:line="240" w:lineRule="auto"/>
              <w:contextualSpacing/>
              <w:rPr>
                <w:rFonts w:ascii="Arial" w:hAnsi="Arial" w:cs="Arial"/>
                <w:b/>
                <w:bCs/>
                <w:sz w:val="20"/>
                <w:szCs w:val="20"/>
              </w:rPr>
            </w:pPr>
            <w:r w:rsidRPr="00173919">
              <w:rPr>
                <w:rFonts w:ascii="Arial" w:hAnsi="Arial" w:cs="Arial"/>
                <w:b/>
                <w:bCs/>
                <w:sz w:val="20"/>
                <w:szCs w:val="20"/>
              </w:rPr>
              <w:t>Nonprofit</w:t>
            </w:r>
            <w:r w:rsidR="00173919">
              <w:rPr>
                <w:rFonts w:ascii="Arial" w:hAnsi="Arial" w:cs="Arial"/>
                <w:b/>
                <w:bCs/>
                <w:sz w:val="20"/>
                <w:szCs w:val="20"/>
              </w:rPr>
              <w:t xml:space="preserve"> &amp; </w:t>
            </w:r>
            <w:r w:rsidRPr="00173919">
              <w:rPr>
                <w:rFonts w:ascii="Arial" w:hAnsi="Arial" w:cs="Arial"/>
                <w:b/>
                <w:bCs/>
                <w:sz w:val="20"/>
                <w:szCs w:val="20"/>
              </w:rPr>
              <w:t>Grassroots Organizations</w:t>
            </w:r>
          </w:p>
          <w:p w14:paraId="3D743CEE" w14:textId="339C055F" w:rsidR="0029175F" w:rsidRPr="0029175F" w:rsidRDefault="0029175F" w:rsidP="0029175F">
            <w:pPr>
              <w:spacing w:after="0" w:line="240" w:lineRule="auto"/>
              <w:contextualSpacing/>
              <w:rPr>
                <w:rFonts w:ascii="Arial" w:hAnsi="Arial" w:cs="Arial"/>
                <w:sz w:val="20"/>
                <w:szCs w:val="20"/>
              </w:rPr>
            </w:pPr>
            <w:r w:rsidRPr="00173919">
              <w:rPr>
                <w:rFonts w:ascii="Arial" w:hAnsi="Arial" w:cs="Arial"/>
                <w:b/>
                <w:bCs/>
                <w:sz w:val="20"/>
                <w:szCs w:val="20"/>
              </w:rPr>
              <w:t>Public Affairs</w:t>
            </w:r>
            <w:r w:rsidRPr="0029175F">
              <w:rPr>
                <w:rFonts w:ascii="Arial" w:hAnsi="Arial" w:cs="Arial"/>
                <w:sz w:val="20"/>
                <w:szCs w:val="20"/>
              </w:rPr>
              <w:t xml:space="preserve">, </w:t>
            </w:r>
            <w:r w:rsidRPr="00173919">
              <w:rPr>
                <w:rFonts w:ascii="Arial" w:hAnsi="Arial" w:cs="Arial"/>
                <w:b/>
                <w:bCs/>
                <w:sz w:val="20"/>
                <w:szCs w:val="20"/>
              </w:rPr>
              <w:t>Government Relations</w:t>
            </w:r>
            <w:r w:rsidRPr="0029175F">
              <w:rPr>
                <w:rFonts w:ascii="Arial" w:hAnsi="Arial" w:cs="Arial"/>
                <w:sz w:val="20"/>
                <w:szCs w:val="20"/>
              </w:rPr>
              <w:t xml:space="preserve"> </w:t>
            </w:r>
          </w:p>
        </w:tc>
        <w:tc>
          <w:tcPr>
            <w:tcW w:w="1192" w:type="pct"/>
          </w:tcPr>
          <w:p w14:paraId="2F524FC7" w14:textId="3D835CFB" w:rsidR="0029175F" w:rsidRDefault="0029175F" w:rsidP="0029175F">
            <w:pPr>
              <w:spacing w:after="0" w:line="240" w:lineRule="auto"/>
              <w:contextualSpacing/>
              <w:rPr>
                <w:rFonts w:ascii="Arial" w:eastAsia="Arial" w:hAnsi="Arial"/>
                <w:w w:val="99"/>
                <w:sz w:val="18"/>
                <w:szCs w:val="18"/>
              </w:rPr>
            </w:pPr>
            <w:r>
              <w:rPr>
                <w:rFonts w:ascii="Arial" w:eastAsia="Arial" w:hAnsi="Arial"/>
                <w:w w:val="99"/>
                <w:sz w:val="18"/>
                <w:szCs w:val="18"/>
              </w:rPr>
              <w:t xml:space="preserve">Public Issues </w:t>
            </w:r>
            <w:r>
              <w:rPr>
                <w:rFonts w:ascii="Arial" w:hAnsi="Arial"/>
                <w:bCs/>
                <w:w w:val="99"/>
                <w:sz w:val="20"/>
                <w:szCs w:val="20"/>
              </w:rPr>
              <w:t>Ch. 8</w:t>
            </w:r>
          </w:p>
        </w:tc>
        <w:tc>
          <w:tcPr>
            <w:tcW w:w="401" w:type="pct"/>
            <w:tcMar>
              <w:top w:w="72" w:type="dxa"/>
              <w:left w:w="115" w:type="dxa"/>
              <w:bottom w:w="72" w:type="dxa"/>
              <w:right w:w="115" w:type="dxa"/>
            </w:tcMar>
            <w:vAlign w:val="center"/>
          </w:tcPr>
          <w:p w14:paraId="03CB4C8E" w14:textId="1BA5AA12" w:rsidR="0029175F" w:rsidRPr="00AF3B55" w:rsidRDefault="0029175F" w:rsidP="0029175F">
            <w:pPr>
              <w:spacing w:after="0" w:line="240" w:lineRule="auto"/>
              <w:contextualSpacing/>
              <w:jc w:val="center"/>
              <w:rPr>
                <w:rFonts w:ascii="Arial" w:hAnsi="Arial" w:cs="Arial"/>
                <w:bCs/>
                <w:sz w:val="20"/>
                <w:szCs w:val="20"/>
              </w:rPr>
            </w:pPr>
            <w:r>
              <w:rPr>
                <w:rFonts w:ascii="Arial" w:hAnsi="Arial" w:cs="Arial"/>
                <w:bCs/>
                <w:sz w:val="20"/>
                <w:szCs w:val="20"/>
              </w:rPr>
              <w:t>4</w:t>
            </w:r>
          </w:p>
        </w:tc>
        <w:tc>
          <w:tcPr>
            <w:tcW w:w="1514" w:type="pct"/>
            <w:tcMar>
              <w:top w:w="72" w:type="dxa"/>
              <w:left w:w="115" w:type="dxa"/>
              <w:bottom w:w="72" w:type="dxa"/>
              <w:right w:w="115" w:type="dxa"/>
            </w:tcMar>
          </w:tcPr>
          <w:p w14:paraId="29448D19" w14:textId="28F1770A" w:rsidR="0029175F" w:rsidRPr="00AF3B55" w:rsidRDefault="0029175F" w:rsidP="0029175F">
            <w:pPr>
              <w:spacing w:after="0" w:line="240" w:lineRule="auto"/>
              <w:contextualSpacing/>
              <w:rPr>
                <w:rFonts w:ascii="Arial" w:hAnsi="Arial" w:cs="Arial"/>
                <w:sz w:val="20"/>
                <w:szCs w:val="20"/>
              </w:rPr>
            </w:pPr>
            <w:r w:rsidRPr="00AF3B55">
              <w:rPr>
                <w:rFonts w:ascii="Arial" w:hAnsi="Arial" w:cs="Arial"/>
                <w:sz w:val="20"/>
                <w:szCs w:val="20"/>
              </w:rPr>
              <w:t>Ch. 1</w:t>
            </w:r>
            <w:r>
              <w:rPr>
                <w:rFonts w:ascii="Arial" w:hAnsi="Arial" w:cs="Arial"/>
                <w:sz w:val="20"/>
                <w:szCs w:val="20"/>
              </w:rPr>
              <w:t>4-</w:t>
            </w:r>
            <w:r w:rsidR="009678D9">
              <w:rPr>
                <w:rFonts w:ascii="Arial" w:hAnsi="Arial" w:cs="Arial"/>
                <w:sz w:val="20"/>
                <w:szCs w:val="20"/>
              </w:rPr>
              <w:t>15</w:t>
            </w:r>
            <w:r w:rsidRPr="00AF3B55">
              <w:rPr>
                <w:rFonts w:ascii="Arial" w:hAnsi="Arial" w:cs="Arial"/>
                <w:sz w:val="20"/>
                <w:szCs w:val="20"/>
              </w:rPr>
              <w:t xml:space="preserve"> </w:t>
            </w:r>
            <w:r w:rsidRPr="00AF3B55">
              <w:rPr>
                <w:rFonts w:ascii="Arial" w:hAnsi="Arial" w:cs="Arial"/>
                <w:bCs/>
                <w:sz w:val="20"/>
                <w:szCs w:val="20"/>
              </w:rPr>
              <w:t>(</w:t>
            </w:r>
            <w:r w:rsidRPr="00AF3B55">
              <w:rPr>
                <w:rFonts w:ascii="Arial" w:hAnsi="Arial" w:cs="Arial"/>
                <w:bCs/>
                <w:iCs/>
                <w:sz w:val="20"/>
                <w:szCs w:val="20"/>
              </w:rPr>
              <w:t>Page &amp; Parnell, 2021)</w:t>
            </w:r>
          </w:p>
        </w:tc>
      </w:tr>
      <w:tr w:rsidR="0029175F" w:rsidRPr="00AF3B55" w14:paraId="2841A050" w14:textId="77777777" w:rsidTr="006A6CA5">
        <w:trPr>
          <w:trHeight w:val="543"/>
        </w:trPr>
        <w:tc>
          <w:tcPr>
            <w:tcW w:w="1893" w:type="pct"/>
            <w:tcMar>
              <w:top w:w="72" w:type="dxa"/>
              <w:left w:w="115" w:type="dxa"/>
              <w:bottom w:w="72" w:type="dxa"/>
              <w:right w:w="115" w:type="dxa"/>
            </w:tcMar>
            <w:vAlign w:val="center"/>
          </w:tcPr>
          <w:p w14:paraId="372DCD3B" w14:textId="77777777" w:rsidR="009678D9" w:rsidRDefault="009678D9" w:rsidP="0029175F">
            <w:pPr>
              <w:spacing w:after="0" w:line="240" w:lineRule="auto"/>
              <w:contextualSpacing/>
              <w:rPr>
                <w:rFonts w:ascii="Arial" w:hAnsi="Arial" w:cs="Arial"/>
                <w:b/>
                <w:bCs/>
                <w:sz w:val="20"/>
                <w:szCs w:val="20"/>
              </w:rPr>
            </w:pPr>
            <w:r>
              <w:rPr>
                <w:rFonts w:ascii="Arial" w:hAnsi="Arial" w:cs="Arial"/>
                <w:b/>
                <w:bCs/>
                <w:sz w:val="20"/>
                <w:szCs w:val="20"/>
              </w:rPr>
              <w:t>Leadership and Change Communication</w:t>
            </w:r>
            <w:r w:rsidRPr="009678D9">
              <w:rPr>
                <w:rFonts w:ascii="Arial" w:hAnsi="Arial" w:cs="Arial"/>
                <w:b/>
                <w:bCs/>
                <w:sz w:val="20"/>
                <w:szCs w:val="20"/>
              </w:rPr>
              <w:t xml:space="preserve"> </w:t>
            </w:r>
          </w:p>
          <w:p w14:paraId="0F8B5FA0" w14:textId="6E3660D5" w:rsidR="009678D9" w:rsidRDefault="0029175F" w:rsidP="0029175F">
            <w:pPr>
              <w:spacing w:after="0" w:line="240" w:lineRule="auto"/>
              <w:contextualSpacing/>
              <w:rPr>
                <w:rFonts w:ascii="Arial" w:hAnsi="Arial" w:cs="Arial"/>
                <w:b/>
                <w:bCs/>
                <w:sz w:val="20"/>
                <w:szCs w:val="20"/>
              </w:rPr>
            </w:pPr>
            <w:r w:rsidRPr="009678D9">
              <w:rPr>
                <w:rFonts w:ascii="Arial" w:hAnsi="Arial" w:cs="Arial"/>
                <w:b/>
                <w:bCs/>
                <w:sz w:val="20"/>
                <w:szCs w:val="20"/>
              </w:rPr>
              <w:t xml:space="preserve">Global Public Relations and </w:t>
            </w:r>
          </w:p>
          <w:p w14:paraId="5BDC8EF9" w14:textId="73272207" w:rsidR="009678D9" w:rsidRPr="009678D9" w:rsidRDefault="0029175F" w:rsidP="0029175F">
            <w:pPr>
              <w:spacing w:after="0" w:line="240" w:lineRule="auto"/>
              <w:contextualSpacing/>
              <w:rPr>
                <w:rFonts w:ascii="Arial" w:hAnsi="Arial" w:cs="Arial"/>
                <w:b/>
                <w:bCs/>
                <w:sz w:val="20"/>
                <w:szCs w:val="20"/>
              </w:rPr>
            </w:pPr>
            <w:r w:rsidRPr="009678D9">
              <w:rPr>
                <w:rFonts w:ascii="Arial" w:hAnsi="Arial" w:cs="Arial"/>
                <w:b/>
                <w:bCs/>
                <w:sz w:val="20"/>
                <w:szCs w:val="20"/>
              </w:rPr>
              <w:t xml:space="preserve">Public Diplomacy </w:t>
            </w:r>
          </w:p>
        </w:tc>
        <w:tc>
          <w:tcPr>
            <w:tcW w:w="1192" w:type="pct"/>
          </w:tcPr>
          <w:p w14:paraId="5314D47D" w14:textId="70439E9F" w:rsidR="009678D9" w:rsidRDefault="009678D9" w:rsidP="0029175F">
            <w:pPr>
              <w:spacing w:after="0" w:line="240" w:lineRule="auto"/>
              <w:contextualSpacing/>
              <w:rPr>
                <w:rFonts w:ascii="Arial" w:hAnsi="Arial" w:cs="Arial"/>
                <w:sz w:val="20"/>
                <w:szCs w:val="20"/>
              </w:rPr>
            </w:pPr>
            <w:r w:rsidRPr="009678D9">
              <w:rPr>
                <w:rFonts w:ascii="Arial" w:hAnsi="Arial" w:cs="Arial"/>
                <w:sz w:val="20"/>
                <w:szCs w:val="20"/>
              </w:rPr>
              <w:t>Research project results</w:t>
            </w:r>
          </w:p>
          <w:p w14:paraId="3765BB94" w14:textId="576B8687" w:rsidR="0029175F" w:rsidRPr="009678D9" w:rsidRDefault="009678D9" w:rsidP="0029175F">
            <w:pPr>
              <w:spacing w:after="0" w:line="240" w:lineRule="auto"/>
              <w:contextualSpacing/>
              <w:rPr>
                <w:rFonts w:ascii="Arial" w:hAnsi="Arial" w:cs="Arial"/>
                <w:sz w:val="20"/>
                <w:szCs w:val="20"/>
              </w:rPr>
            </w:pPr>
            <w:r w:rsidRPr="009678D9">
              <w:rPr>
                <w:rFonts w:ascii="Arial" w:hAnsi="Arial" w:cs="Arial"/>
                <w:sz w:val="20"/>
                <w:szCs w:val="20"/>
              </w:rPr>
              <w:t>Brief presentations</w:t>
            </w:r>
          </w:p>
        </w:tc>
        <w:tc>
          <w:tcPr>
            <w:tcW w:w="401" w:type="pct"/>
            <w:tcMar>
              <w:top w:w="72" w:type="dxa"/>
              <w:left w:w="115" w:type="dxa"/>
              <w:bottom w:w="72" w:type="dxa"/>
              <w:right w:w="115" w:type="dxa"/>
            </w:tcMar>
            <w:vAlign w:val="center"/>
          </w:tcPr>
          <w:p w14:paraId="54D9DD6E" w14:textId="7BCD9430" w:rsidR="0029175F" w:rsidRDefault="0029175F" w:rsidP="0029175F">
            <w:pPr>
              <w:spacing w:after="0" w:line="240" w:lineRule="auto"/>
              <w:contextualSpacing/>
              <w:jc w:val="center"/>
              <w:rPr>
                <w:rFonts w:ascii="Arial" w:hAnsi="Arial" w:cs="Arial"/>
                <w:bCs/>
                <w:sz w:val="20"/>
                <w:szCs w:val="20"/>
              </w:rPr>
            </w:pPr>
            <w:r>
              <w:rPr>
                <w:rFonts w:ascii="Arial" w:hAnsi="Arial" w:cs="Arial"/>
                <w:bCs/>
                <w:sz w:val="20"/>
                <w:szCs w:val="20"/>
              </w:rPr>
              <w:t>2</w:t>
            </w:r>
            <w:r w:rsidR="009678D9">
              <w:rPr>
                <w:rFonts w:ascii="Arial" w:hAnsi="Arial" w:cs="Arial"/>
                <w:bCs/>
                <w:sz w:val="20"/>
                <w:szCs w:val="20"/>
              </w:rPr>
              <w:t>+</w:t>
            </w:r>
            <w:r>
              <w:rPr>
                <w:rFonts w:ascii="Arial" w:hAnsi="Arial" w:cs="Arial"/>
                <w:bCs/>
                <w:sz w:val="20"/>
                <w:szCs w:val="20"/>
              </w:rPr>
              <w:t>2</w:t>
            </w:r>
          </w:p>
        </w:tc>
        <w:tc>
          <w:tcPr>
            <w:tcW w:w="1514" w:type="pct"/>
            <w:tcMar>
              <w:top w:w="72" w:type="dxa"/>
              <w:left w:w="115" w:type="dxa"/>
              <w:bottom w:w="72" w:type="dxa"/>
              <w:right w:w="115" w:type="dxa"/>
            </w:tcMar>
          </w:tcPr>
          <w:p w14:paraId="76A0CBE2" w14:textId="3E993203" w:rsidR="009678D9" w:rsidRDefault="009678D9" w:rsidP="009678D9">
            <w:pPr>
              <w:spacing w:after="0" w:line="240" w:lineRule="auto"/>
              <w:contextualSpacing/>
              <w:rPr>
                <w:rFonts w:ascii="Arial" w:hAnsi="Arial" w:cs="Arial"/>
                <w:bCs/>
                <w:sz w:val="20"/>
                <w:szCs w:val="20"/>
              </w:rPr>
            </w:pPr>
            <w:r w:rsidRPr="00AF3B55">
              <w:rPr>
                <w:rFonts w:ascii="Arial" w:hAnsi="Arial" w:cs="Arial"/>
                <w:sz w:val="20"/>
                <w:szCs w:val="20"/>
              </w:rPr>
              <w:t>Ch.</w:t>
            </w:r>
            <w:r>
              <w:rPr>
                <w:rFonts w:ascii="Arial" w:hAnsi="Arial" w:cs="Arial"/>
                <w:sz w:val="20"/>
                <w:szCs w:val="20"/>
              </w:rPr>
              <w:t>12</w:t>
            </w:r>
            <w:r w:rsidRPr="00AF3B55">
              <w:rPr>
                <w:rFonts w:ascii="Arial" w:hAnsi="Arial" w:cs="Arial"/>
                <w:sz w:val="20"/>
                <w:szCs w:val="20"/>
              </w:rPr>
              <w:t xml:space="preserve"> </w:t>
            </w:r>
            <w:r w:rsidRPr="00AF3B55">
              <w:rPr>
                <w:rFonts w:ascii="Arial" w:hAnsi="Arial" w:cs="Arial"/>
                <w:bCs/>
                <w:sz w:val="20"/>
                <w:szCs w:val="20"/>
              </w:rPr>
              <w:t>(Cornelissen)</w:t>
            </w:r>
          </w:p>
          <w:p w14:paraId="4510956F" w14:textId="5FA4D464" w:rsidR="0029175F" w:rsidRPr="00AF3B55" w:rsidRDefault="009678D9" w:rsidP="0029175F">
            <w:pPr>
              <w:spacing w:after="0" w:line="240" w:lineRule="auto"/>
              <w:contextualSpacing/>
              <w:rPr>
                <w:rFonts w:ascii="Arial" w:hAnsi="Arial" w:cs="Arial"/>
                <w:sz w:val="20"/>
                <w:szCs w:val="20"/>
              </w:rPr>
            </w:pPr>
            <w:r w:rsidRPr="00AF3B55">
              <w:rPr>
                <w:rFonts w:ascii="Arial" w:hAnsi="Arial" w:cs="Arial"/>
                <w:sz w:val="20"/>
                <w:szCs w:val="20"/>
              </w:rPr>
              <w:t xml:space="preserve">Ch. </w:t>
            </w:r>
            <w:r>
              <w:rPr>
                <w:rFonts w:ascii="Arial" w:hAnsi="Arial" w:cs="Arial"/>
                <w:sz w:val="20"/>
                <w:szCs w:val="20"/>
              </w:rPr>
              <w:t>16</w:t>
            </w:r>
            <w:r w:rsidRPr="00AF3B55">
              <w:rPr>
                <w:rFonts w:ascii="Arial" w:hAnsi="Arial" w:cs="Arial"/>
                <w:sz w:val="20"/>
                <w:szCs w:val="20"/>
              </w:rPr>
              <w:t xml:space="preserve"> </w:t>
            </w:r>
            <w:r w:rsidRPr="00AF3B55">
              <w:rPr>
                <w:rFonts w:ascii="Arial" w:hAnsi="Arial" w:cs="Arial"/>
                <w:bCs/>
                <w:sz w:val="20"/>
                <w:szCs w:val="20"/>
              </w:rPr>
              <w:t>(</w:t>
            </w:r>
            <w:r w:rsidRPr="00AF3B55">
              <w:rPr>
                <w:rFonts w:ascii="Arial" w:hAnsi="Arial" w:cs="Arial"/>
                <w:bCs/>
                <w:iCs/>
                <w:sz w:val="20"/>
                <w:szCs w:val="20"/>
              </w:rPr>
              <w:t>Page &amp; Parnell, 2021)</w:t>
            </w:r>
          </w:p>
        </w:tc>
      </w:tr>
      <w:tr w:rsidR="00173919" w:rsidRPr="00AF3B55" w14:paraId="32F7D403" w14:textId="77777777" w:rsidTr="006A6CA5">
        <w:trPr>
          <w:trHeight w:val="306"/>
        </w:trPr>
        <w:tc>
          <w:tcPr>
            <w:tcW w:w="1893" w:type="pct"/>
            <w:tcMar>
              <w:top w:w="72" w:type="dxa"/>
              <w:left w:w="115" w:type="dxa"/>
              <w:bottom w:w="72" w:type="dxa"/>
              <w:right w:w="115" w:type="dxa"/>
            </w:tcMar>
            <w:vAlign w:val="center"/>
          </w:tcPr>
          <w:p w14:paraId="7D73336A" w14:textId="27DB8914" w:rsidR="0029175F" w:rsidRPr="00AF3B55" w:rsidRDefault="0029175F" w:rsidP="0029175F">
            <w:pPr>
              <w:spacing w:after="0" w:line="240" w:lineRule="auto"/>
              <w:contextualSpacing/>
              <w:rPr>
                <w:rFonts w:ascii="Arial" w:hAnsi="Arial" w:cs="Arial"/>
                <w:sz w:val="20"/>
                <w:szCs w:val="20"/>
              </w:rPr>
            </w:pPr>
          </w:p>
        </w:tc>
        <w:tc>
          <w:tcPr>
            <w:tcW w:w="1192" w:type="pct"/>
          </w:tcPr>
          <w:p w14:paraId="56956F17" w14:textId="6275921E" w:rsidR="0029175F" w:rsidRPr="00AF3B55" w:rsidRDefault="0029175F" w:rsidP="0029175F">
            <w:pPr>
              <w:spacing w:after="0" w:line="240" w:lineRule="auto"/>
              <w:contextualSpacing/>
              <w:rPr>
                <w:rFonts w:ascii="Arial" w:hAnsi="Arial" w:cs="Arial"/>
                <w:b/>
                <w:bCs/>
                <w:sz w:val="20"/>
                <w:szCs w:val="20"/>
              </w:rPr>
            </w:pPr>
          </w:p>
        </w:tc>
        <w:tc>
          <w:tcPr>
            <w:tcW w:w="401" w:type="pct"/>
            <w:tcMar>
              <w:top w:w="72" w:type="dxa"/>
              <w:left w:w="115" w:type="dxa"/>
              <w:bottom w:w="72" w:type="dxa"/>
              <w:right w:w="115" w:type="dxa"/>
            </w:tcMar>
            <w:vAlign w:val="center"/>
          </w:tcPr>
          <w:p w14:paraId="47885854" w14:textId="49EE5090" w:rsidR="0029175F" w:rsidRPr="00AF3B55" w:rsidRDefault="0029175F" w:rsidP="0029175F">
            <w:pPr>
              <w:spacing w:after="0" w:line="240" w:lineRule="auto"/>
              <w:contextualSpacing/>
              <w:jc w:val="center"/>
              <w:rPr>
                <w:rFonts w:ascii="Arial" w:hAnsi="Arial" w:cs="Arial"/>
                <w:bCs/>
                <w:sz w:val="20"/>
                <w:szCs w:val="20"/>
              </w:rPr>
            </w:pPr>
            <w:r w:rsidRPr="00AF3B55">
              <w:rPr>
                <w:rFonts w:ascii="Arial" w:hAnsi="Arial" w:cs="Arial"/>
                <w:b/>
                <w:bCs/>
                <w:sz w:val="20"/>
                <w:szCs w:val="20"/>
              </w:rPr>
              <w:t xml:space="preserve">Total: 48 hours </w:t>
            </w:r>
          </w:p>
        </w:tc>
        <w:tc>
          <w:tcPr>
            <w:tcW w:w="1514" w:type="pct"/>
            <w:tcMar>
              <w:top w:w="72" w:type="dxa"/>
              <w:left w:w="115" w:type="dxa"/>
              <w:bottom w:w="72" w:type="dxa"/>
              <w:right w:w="115" w:type="dxa"/>
            </w:tcMar>
            <w:vAlign w:val="center"/>
          </w:tcPr>
          <w:p w14:paraId="54B15ADE" w14:textId="77777777" w:rsidR="0029175F" w:rsidRPr="00AF3B55" w:rsidRDefault="0029175F" w:rsidP="0029175F">
            <w:pPr>
              <w:spacing w:after="0" w:line="240" w:lineRule="auto"/>
              <w:contextualSpacing/>
              <w:rPr>
                <w:rFonts w:ascii="Arial" w:hAnsi="Arial" w:cs="Arial"/>
                <w:bCs/>
                <w:sz w:val="20"/>
                <w:szCs w:val="20"/>
              </w:rPr>
            </w:pPr>
          </w:p>
        </w:tc>
      </w:tr>
      <w:tr w:rsidR="00173919" w:rsidRPr="00AF3B55" w14:paraId="2F2F5A18" w14:textId="77777777" w:rsidTr="006A6CA5">
        <w:trPr>
          <w:trHeight w:val="306"/>
        </w:trPr>
        <w:tc>
          <w:tcPr>
            <w:tcW w:w="1893" w:type="pct"/>
            <w:tcMar>
              <w:top w:w="72" w:type="dxa"/>
              <w:left w:w="115" w:type="dxa"/>
              <w:bottom w:w="72" w:type="dxa"/>
              <w:right w:w="115" w:type="dxa"/>
            </w:tcMar>
            <w:vAlign w:val="center"/>
          </w:tcPr>
          <w:p w14:paraId="688D3700" w14:textId="77777777" w:rsidR="0029175F" w:rsidRPr="00AF3B55" w:rsidRDefault="0029175F" w:rsidP="0029175F">
            <w:pPr>
              <w:spacing w:after="0" w:line="240" w:lineRule="auto"/>
              <w:contextualSpacing/>
              <w:rPr>
                <w:rFonts w:ascii="Arial" w:hAnsi="Arial" w:cs="Arial"/>
                <w:sz w:val="20"/>
                <w:szCs w:val="20"/>
              </w:rPr>
            </w:pPr>
            <w:r w:rsidRPr="00AF3B55">
              <w:rPr>
                <w:rFonts w:ascii="Arial" w:hAnsi="Arial" w:cs="Arial"/>
                <w:sz w:val="20"/>
                <w:szCs w:val="20"/>
              </w:rPr>
              <w:t>CONSULTATIONS</w:t>
            </w:r>
          </w:p>
        </w:tc>
        <w:tc>
          <w:tcPr>
            <w:tcW w:w="1192" w:type="pct"/>
          </w:tcPr>
          <w:p w14:paraId="7C274078" w14:textId="0FDE3B08" w:rsidR="0029175F" w:rsidRPr="00AF3B55" w:rsidRDefault="0029175F" w:rsidP="0029175F">
            <w:pPr>
              <w:spacing w:after="0" w:line="240" w:lineRule="auto"/>
              <w:contextualSpacing/>
              <w:rPr>
                <w:rFonts w:ascii="Arial" w:hAnsi="Arial" w:cs="Arial"/>
                <w:bCs/>
                <w:sz w:val="20"/>
                <w:szCs w:val="20"/>
              </w:rPr>
            </w:pPr>
          </w:p>
        </w:tc>
        <w:tc>
          <w:tcPr>
            <w:tcW w:w="401" w:type="pct"/>
            <w:tcMar>
              <w:top w:w="72" w:type="dxa"/>
              <w:left w:w="115" w:type="dxa"/>
              <w:bottom w:w="72" w:type="dxa"/>
              <w:right w:w="115" w:type="dxa"/>
            </w:tcMar>
            <w:vAlign w:val="center"/>
          </w:tcPr>
          <w:p w14:paraId="0C83F8E2" w14:textId="3DD3A9D6" w:rsidR="0029175F" w:rsidRPr="00AF3B55" w:rsidRDefault="0029175F" w:rsidP="0029175F">
            <w:pPr>
              <w:spacing w:after="0" w:line="240" w:lineRule="auto"/>
              <w:contextualSpacing/>
              <w:jc w:val="center"/>
              <w:rPr>
                <w:rFonts w:ascii="Arial" w:hAnsi="Arial" w:cs="Arial"/>
                <w:bCs/>
                <w:sz w:val="20"/>
                <w:szCs w:val="20"/>
              </w:rPr>
            </w:pPr>
            <w:r w:rsidRPr="00AF3B55">
              <w:rPr>
                <w:rFonts w:ascii="Arial" w:hAnsi="Arial" w:cs="Arial"/>
                <w:bCs/>
                <w:sz w:val="20"/>
                <w:szCs w:val="20"/>
              </w:rPr>
              <w:t>6</w:t>
            </w:r>
          </w:p>
        </w:tc>
        <w:tc>
          <w:tcPr>
            <w:tcW w:w="1514" w:type="pct"/>
            <w:tcMar>
              <w:top w:w="72" w:type="dxa"/>
              <w:left w:w="115" w:type="dxa"/>
              <w:bottom w:w="72" w:type="dxa"/>
              <w:right w:w="115" w:type="dxa"/>
            </w:tcMar>
            <w:vAlign w:val="center"/>
          </w:tcPr>
          <w:p w14:paraId="3DEFAF92" w14:textId="77777777" w:rsidR="0029175F" w:rsidRPr="00AF3B55" w:rsidRDefault="0029175F" w:rsidP="0029175F">
            <w:pPr>
              <w:spacing w:after="0" w:line="240" w:lineRule="auto"/>
              <w:contextualSpacing/>
              <w:rPr>
                <w:rFonts w:ascii="Arial" w:hAnsi="Arial" w:cs="Arial"/>
                <w:bCs/>
                <w:sz w:val="20"/>
                <w:szCs w:val="20"/>
              </w:rPr>
            </w:pPr>
          </w:p>
        </w:tc>
      </w:tr>
      <w:tr w:rsidR="00173919" w:rsidRPr="00AF3B55" w14:paraId="2B518B89" w14:textId="77777777" w:rsidTr="006A6CA5">
        <w:trPr>
          <w:trHeight w:val="306"/>
        </w:trPr>
        <w:tc>
          <w:tcPr>
            <w:tcW w:w="1893" w:type="pct"/>
            <w:tcMar>
              <w:top w:w="72" w:type="dxa"/>
              <w:left w:w="115" w:type="dxa"/>
              <w:bottom w:w="72" w:type="dxa"/>
              <w:right w:w="115" w:type="dxa"/>
            </w:tcMar>
            <w:vAlign w:val="center"/>
          </w:tcPr>
          <w:p w14:paraId="46A00D54" w14:textId="77777777" w:rsidR="0029175F" w:rsidRPr="00AF3B55" w:rsidRDefault="0029175F" w:rsidP="0029175F">
            <w:pPr>
              <w:spacing w:after="0" w:line="240" w:lineRule="auto"/>
              <w:contextualSpacing/>
              <w:rPr>
                <w:rFonts w:ascii="Arial" w:hAnsi="Arial" w:cs="Arial"/>
                <w:color w:val="000000"/>
                <w:sz w:val="20"/>
                <w:szCs w:val="20"/>
              </w:rPr>
            </w:pPr>
            <w:r w:rsidRPr="00AF3B55">
              <w:rPr>
                <w:rFonts w:ascii="Arial" w:hAnsi="Arial" w:cs="Arial"/>
                <w:color w:val="000000"/>
                <w:sz w:val="20"/>
                <w:szCs w:val="20"/>
              </w:rPr>
              <w:t>FINAL EXAM</w:t>
            </w:r>
          </w:p>
        </w:tc>
        <w:tc>
          <w:tcPr>
            <w:tcW w:w="1192" w:type="pct"/>
          </w:tcPr>
          <w:p w14:paraId="4238E472" w14:textId="5B8B693D" w:rsidR="0029175F" w:rsidRPr="00AF3B55" w:rsidRDefault="0029175F" w:rsidP="0029175F">
            <w:pPr>
              <w:spacing w:after="0" w:line="240" w:lineRule="auto"/>
              <w:contextualSpacing/>
              <w:rPr>
                <w:rFonts w:ascii="Arial" w:hAnsi="Arial" w:cs="Arial"/>
                <w:bCs/>
                <w:sz w:val="20"/>
                <w:szCs w:val="20"/>
              </w:rPr>
            </w:pPr>
          </w:p>
        </w:tc>
        <w:tc>
          <w:tcPr>
            <w:tcW w:w="401" w:type="pct"/>
            <w:tcMar>
              <w:top w:w="72" w:type="dxa"/>
              <w:left w:w="115" w:type="dxa"/>
              <w:bottom w:w="72" w:type="dxa"/>
              <w:right w:w="115" w:type="dxa"/>
            </w:tcMar>
            <w:vAlign w:val="center"/>
          </w:tcPr>
          <w:p w14:paraId="052C3BB7" w14:textId="08E1319C" w:rsidR="0029175F" w:rsidRPr="00AF3B55" w:rsidRDefault="0029175F" w:rsidP="0029175F">
            <w:pPr>
              <w:spacing w:after="0" w:line="240" w:lineRule="auto"/>
              <w:contextualSpacing/>
              <w:jc w:val="center"/>
              <w:rPr>
                <w:rFonts w:ascii="Arial" w:hAnsi="Arial" w:cs="Arial"/>
                <w:bCs/>
                <w:sz w:val="20"/>
                <w:szCs w:val="20"/>
              </w:rPr>
            </w:pPr>
            <w:r w:rsidRPr="00AF3B55">
              <w:rPr>
                <w:rFonts w:ascii="Arial" w:hAnsi="Arial" w:cs="Arial"/>
                <w:bCs/>
                <w:sz w:val="20"/>
                <w:szCs w:val="20"/>
              </w:rPr>
              <w:t>2</w:t>
            </w:r>
          </w:p>
        </w:tc>
        <w:tc>
          <w:tcPr>
            <w:tcW w:w="1514" w:type="pct"/>
            <w:tcMar>
              <w:top w:w="72" w:type="dxa"/>
              <w:left w:w="115" w:type="dxa"/>
              <w:bottom w:w="72" w:type="dxa"/>
              <w:right w:w="115" w:type="dxa"/>
            </w:tcMar>
            <w:vAlign w:val="center"/>
          </w:tcPr>
          <w:p w14:paraId="0CFB9A0D" w14:textId="77777777" w:rsidR="0029175F" w:rsidRPr="00AF3B55" w:rsidRDefault="0029175F" w:rsidP="0029175F">
            <w:pPr>
              <w:spacing w:after="0" w:line="240" w:lineRule="auto"/>
              <w:contextualSpacing/>
              <w:rPr>
                <w:rFonts w:ascii="Arial" w:hAnsi="Arial" w:cs="Arial"/>
                <w:bCs/>
                <w:sz w:val="20"/>
                <w:szCs w:val="20"/>
              </w:rPr>
            </w:pPr>
          </w:p>
        </w:tc>
      </w:tr>
    </w:tbl>
    <w:p w14:paraId="7262E40D" w14:textId="77777777" w:rsidR="00082761" w:rsidRPr="00DD6FA8" w:rsidRDefault="00082761" w:rsidP="00082761">
      <w:pPr>
        <w:spacing w:after="0" w:line="240" w:lineRule="auto"/>
        <w:rPr>
          <w:rFonts w:ascii="Arial" w:hAnsi="Arial" w:cs="Arial"/>
          <w:sz w:val="18"/>
          <w:szCs w:val="18"/>
        </w:rPr>
      </w:pPr>
    </w:p>
    <w:p w14:paraId="56D3CC65" w14:textId="77777777" w:rsidR="00082761" w:rsidRDefault="00082761" w:rsidP="00082761">
      <w:pPr>
        <w:spacing w:after="0" w:line="240" w:lineRule="auto"/>
        <w:rPr>
          <w:rFonts w:ascii="Arial" w:hAnsi="Arial" w:cs="Arial"/>
          <w:b/>
          <w:sz w:val="18"/>
          <w:szCs w:val="18"/>
        </w:rPr>
      </w:pPr>
    </w:p>
    <w:p w14:paraId="16551A55" w14:textId="77777777" w:rsidR="00082761" w:rsidRPr="00DD6FA8" w:rsidRDefault="00082761" w:rsidP="00082761">
      <w:pPr>
        <w:spacing w:after="0" w:line="240" w:lineRule="auto"/>
        <w:rPr>
          <w:rFonts w:ascii="Arial" w:hAnsi="Arial" w:cs="Arial"/>
          <w:b/>
          <w:sz w:val="18"/>
          <w:szCs w:val="18"/>
        </w:rPr>
      </w:pPr>
      <w:r w:rsidRPr="00DD6FA8">
        <w:rPr>
          <w:rFonts w:ascii="Arial" w:hAnsi="Arial" w:cs="Arial"/>
          <w:b/>
          <w:sz w:val="18"/>
          <w:szCs w:val="18"/>
        </w:rPr>
        <w:t>FINAL GRADE COMPOSITION</w:t>
      </w:r>
    </w:p>
    <w:p w14:paraId="59DFE7F9" w14:textId="77777777" w:rsidR="00082761" w:rsidRPr="00DD6FA8" w:rsidRDefault="00082761" w:rsidP="00082761">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082761" w:rsidRPr="006A6CA5" w14:paraId="4CC03E96" w14:textId="77777777" w:rsidTr="00D35F68">
        <w:trPr>
          <w:trHeight w:val="411"/>
        </w:trPr>
        <w:tc>
          <w:tcPr>
            <w:tcW w:w="3270" w:type="pct"/>
            <w:tcMar>
              <w:top w:w="29" w:type="dxa"/>
              <w:left w:w="115" w:type="dxa"/>
              <w:bottom w:w="29" w:type="dxa"/>
              <w:right w:w="115" w:type="dxa"/>
            </w:tcMar>
            <w:vAlign w:val="center"/>
          </w:tcPr>
          <w:p w14:paraId="7DD32507" w14:textId="77777777" w:rsidR="00082761" w:rsidRPr="006A6CA5" w:rsidRDefault="00082761" w:rsidP="00D35F68">
            <w:pPr>
              <w:spacing w:after="0"/>
              <w:rPr>
                <w:rFonts w:ascii="Arial" w:hAnsi="Arial" w:cs="Arial"/>
                <w:b/>
                <w:i/>
                <w:sz w:val="18"/>
                <w:szCs w:val="18"/>
              </w:rPr>
            </w:pPr>
            <w:r w:rsidRPr="006A6CA5">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28407B20" w14:textId="77777777" w:rsidR="00082761" w:rsidRPr="006A6CA5" w:rsidRDefault="00082761" w:rsidP="00D35F68">
            <w:pPr>
              <w:spacing w:before="120" w:after="0"/>
              <w:jc w:val="center"/>
              <w:rPr>
                <w:rFonts w:ascii="Arial" w:hAnsi="Arial" w:cs="Arial"/>
                <w:b/>
                <w:bCs/>
                <w:sz w:val="18"/>
                <w:szCs w:val="18"/>
              </w:rPr>
            </w:pPr>
            <w:r w:rsidRPr="006A6CA5">
              <w:rPr>
                <w:rFonts w:ascii="Arial" w:hAnsi="Arial" w:cs="Arial"/>
                <w:b/>
                <w:bCs/>
                <w:sz w:val="18"/>
                <w:szCs w:val="18"/>
              </w:rPr>
              <w:t>%</w:t>
            </w:r>
          </w:p>
        </w:tc>
      </w:tr>
      <w:tr w:rsidR="00082761" w:rsidRPr="006A6CA5" w14:paraId="06F55EB8" w14:textId="77777777" w:rsidTr="00D35F68">
        <w:trPr>
          <w:trHeight w:val="125"/>
        </w:trPr>
        <w:tc>
          <w:tcPr>
            <w:tcW w:w="3270" w:type="pct"/>
            <w:tcMar>
              <w:top w:w="29" w:type="dxa"/>
              <w:left w:w="115" w:type="dxa"/>
              <w:bottom w:w="29" w:type="dxa"/>
              <w:right w:w="115" w:type="dxa"/>
            </w:tcMar>
            <w:vAlign w:val="center"/>
          </w:tcPr>
          <w:p w14:paraId="062DD0AB" w14:textId="77777777" w:rsidR="00082761" w:rsidRPr="006A6CA5" w:rsidRDefault="00082761" w:rsidP="00D35F68">
            <w:pPr>
              <w:spacing w:before="120" w:after="0"/>
              <w:rPr>
                <w:rFonts w:ascii="Arial" w:hAnsi="Arial" w:cs="Arial"/>
                <w:bCs/>
                <w:sz w:val="18"/>
                <w:szCs w:val="18"/>
              </w:rPr>
            </w:pPr>
            <w:r w:rsidRPr="006A6CA5">
              <w:rPr>
                <w:rFonts w:ascii="Arial" w:hAnsi="Arial" w:cs="Arial"/>
                <w:i/>
                <w:sz w:val="18"/>
                <w:szCs w:val="18"/>
              </w:rPr>
              <w:t xml:space="preserve">Group Components </w:t>
            </w:r>
            <w:r w:rsidRPr="006A6CA5">
              <w:rPr>
                <w:rFonts w:ascii="Arial" w:hAnsi="Arial"/>
                <w:sz w:val="18"/>
              </w:rPr>
              <w:t>30</w:t>
            </w:r>
            <w:r w:rsidRPr="006A6CA5">
              <w:rPr>
                <w:rFonts w:ascii="Arial" w:hAnsi="Arial" w:cs="Arial"/>
                <w:i/>
                <w:sz w:val="18"/>
                <w:szCs w:val="18"/>
              </w:rPr>
              <w:t>%</w:t>
            </w:r>
          </w:p>
        </w:tc>
        <w:tc>
          <w:tcPr>
            <w:tcW w:w="1730" w:type="pct"/>
            <w:tcMar>
              <w:top w:w="29" w:type="dxa"/>
              <w:left w:w="115" w:type="dxa"/>
              <w:bottom w:w="29" w:type="dxa"/>
              <w:right w:w="115" w:type="dxa"/>
            </w:tcMar>
            <w:vAlign w:val="center"/>
          </w:tcPr>
          <w:p w14:paraId="26AAF13C" w14:textId="77777777" w:rsidR="00082761" w:rsidRPr="006A6CA5" w:rsidRDefault="00082761" w:rsidP="00D35F68">
            <w:pPr>
              <w:spacing w:before="120" w:after="0"/>
              <w:jc w:val="center"/>
              <w:rPr>
                <w:rFonts w:ascii="Arial" w:hAnsi="Arial" w:cs="Arial"/>
                <w:sz w:val="18"/>
                <w:szCs w:val="18"/>
              </w:rPr>
            </w:pPr>
          </w:p>
        </w:tc>
      </w:tr>
      <w:tr w:rsidR="00173919" w:rsidRPr="006A6CA5" w14:paraId="74DCDE62" w14:textId="77777777" w:rsidTr="00D35F68">
        <w:trPr>
          <w:trHeight w:val="125"/>
        </w:trPr>
        <w:tc>
          <w:tcPr>
            <w:tcW w:w="3270" w:type="pct"/>
            <w:tcMar>
              <w:top w:w="29" w:type="dxa"/>
              <w:left w:w="115" w:type="dxa"/>
              <w:bottom w:w="29" w:type="dxa"/>
              <w:right w:w="115" w:type="dxa"/>
            </w:tcMar>
            <w:vAlign w:val="center"/>
          </w:tcPr>
          <w:p w14:paraId="0A1A6D96" w14:textId="69099820" w:rsidR="00173919" w:rsidRPr="006A6CA5" w:rsidRDefault="00173919" w:rsidP="00D35F68">
            <w:pPr>
              <w:spacing w:before="120" w:after="0"/>
              <w:rPr>
                <w:rFonts w:ascii="Arial" w:hAnsi="Arial" w:cs="Arial"/>
                <w:iCs/>
                <w:sz w:val="18"/>
                <w:szCs w:val="18"/>
              </w:rPr>
            </w:pPr>
            <w:r w:rsidRPr="006A6CA5">
              <w:rPr>
                <w:rFonts w:ascii="Arial" w:hAnsi="Arial" w:cs="Arial"/>
                <w:iCs/>
                <w:sz w:val="18"/>
                <w:szCs w:val="18"/>
              </w:rPr>
              <w:t>Group presentation of PR case</w:t>
            </w:r>
          </w:p>
        </w:tc>
        <w:tc>
          <w:tcPr>
            <w:tcW w:w="1730" w:type="pct"/>
            <w:tcMar>
              <w:top w:w="29" w:type="dxa"/>
              <w:left w:w="115" w:type="dxa"/>
              <w:bottom w:w="29" w:type="dxa"/>
              <w:right w:w="115" w:type="dxa"/>
            </w:tcMar>
            <w:vAlign w:val="center"/>
          </w:tcPr>
          <w:p w14:paraId="32EACD90" w14:textId="31B6CE0E" w:rsidR="00173919" w:rsidRPr="006A6CA5" w:rsidRDefault="00173919" w:rsidP="00AA4611">
            <w:pPr>
              <w:spacing w:before="120" w:after="0"/>
              <w:jc w:val="center"/>
              <w:rPr>
                <w:rFonts w:ascii="Arial" w:hAnsi="Arial" w:cs="Arial"/>
                <w:sz w:val="18"/>
                <w:szCs w:val="18"/>
              </w:rPr>
            </w:pPr>
            <w:r w:rsidRPr="006A6CA5">
              <w:rPr>
                <w:rFonts w:ascii="Arial" w:hAnsi="Arial" w:cs="Arial"/>
                <w:sz w:val="18"/>
                <w:szCs w:val="18"/>
              </w:rPr>
              <w:t>2</w:t>
            </w:r>
            <w:r w:rsidR="00AA4611">
              <w:rPr>
                <w:rFonts w:ascii="Arial" w:hAnsi="Arial" w:cs="Arial"/>
                <w:sz w:val="18"/>
                <w:szCs w:val="18"/>
              </w:rPr>
              <w:t>5</w:t>
            </w:r>
            <w:r w:rsidRPr="006A6CA5">
              <w:rPr>
                <w:rFonts w:ascii="Arial" w:hAnsi="Arial" w:cs="Arial"/>
                <w:sz w:val="18"/>
                <w:szCs w:val="18"/>
              </w:rPr>
              <w:t xml:space="preserve"> </w:t>
            </w:r>
          </w:p>
        </w:tc>
      </w:tr>
      <w:tr w:rsidR="00082761" w:rsidRPr="006A6CA5" w14:paraId="6CD5FFF6" w14:textId="77777777" w:rsidTr="00D35F68">
        <w:trPr>
          <w:trHeight w:val="168"/>
        </w:trPr>
        <w:tc>
          <w:tcPr>
            <w:tcW w:w="3270" w:type="pct"/>
            <w:tcMar>
              <w:top w:w="29" w:type="dxa"/>
              <w:left w:w="115" w:type="dxa"/>
              <w:bottom w:w="29" w:type="dxa"/>
              <w:right w:w="115" w:type="dxa"/>
            </w:tcMar>
            <w:vAlign w:val="center"/>
          </w:tcPr>
          <w:p w14:paraId="2C66969F" w14:textId="7494C2E5" w:rsidR="00082761" w:rsidRPr="006A6CA5" w:rsidRDefault="00AD6DCC" w:rsidP="00D35F68">
            <w:pPr>
              <w:spacing w:before="120" w:after="0"/>
              <w:rPr>
                <w:rFonts w:ascii="Arial" w:hAnsi="Arial" w:cs="Arial"/>
                <w:iCs/>
                <w:sz w:val="18"/>
                <w:szCs w:val="18"/>
              </w:rPr>
            </w:pPr>
            <w:r>
              <w:rPr>
                <w:rFonts w:ascii="Arial" w:hAnsi="Arial" w:cs="Arial"/>
                <w:iCs/>
                <w:sz w:val="18"/>
                <w:szCs w:val="18"/>
              </w:rPr>
              <w:t>Communication strategy project</w:t>
            </w:r>
          </w:p>
        </w:tc>
        <w:tc>
          <w:tcPr>
            <w:tcW w:w="1730" w:type="pct"/>
            <w:tcMar>
              <w:top w:w="29" w:type="dxa"/>
              <w:left w:w="115" w:type="dxa"/>
              <w:bottom w:w="29" w:type="dxa"/>
              <w:right w:w="115" w:type="dxa"/>
            </w:tcMar>
            <w:vAlign w:val="center"/>
          </w:tcPr>
          <w:p w14:paraId="76AD2E4C" w14:textId="456AE281" w:rsidR="00082761" w:rsidRPr="006A6CA5" w:rsidRDefault="0071655B" w:rsidP="00AA4611">
            <w:pPr>
              <w:spacing w:before="120" w:after="0"/>
              <w:jc w:val="center"/>
              <w:rPr>
                <w:rFonts w:ascii="Arial" w:hAnsi="Arial" w:cs="Arial"/>
                <w:iCs/>
                <w:sz w:val="18"/>
                <w:szCs w:val="18"/>
              </w:rPr>
            </w:pPr>
            <w:r>
              <w:rPr>
                <w:rFonts w:ascii="Arial" w:hAnsi="Arial" w:cs="Arial"/>
                <w:iCs/>
                <w:sz w:val="18"/>
                <w:szCs w:val="18"/>
              </w:rPr>
              <w:t>15</w:t>
            </w:r>
          </w:p>
        </w:tc>
      </w:tr>
      <w:tr w:rsidR="00082761" w:rsidRPr="006A6CA5" w14:paraId="2BADDA5D" w14:textId="77777777" w:rsidTr="00D35F68">
        <w:trPr>
          <w:trHeight w:val="245"/>
        </w:trPr>
        <w:tc>
          <w:tcPr>
            <w:tcW w:w="3270" w:type="pct"/>
            <w:tcMar>
              <w:top w:w="29" w:type="dxa"/>
              <w:left w:w="115" w:type="dxa"/>
              <w:bottom w:w="29" w:type="dxa"/>
              <w:right w:w="115" w:type="dxa"/>
            </w:tcMar>
            <w:vAlign w:val="center"/>
          </w:tcPr>
          <w:p w14:paraId="68C95F00" w14:textId="0DD29A26" w:rsidR="00082761" w:rsidRPr="006A6CA5" w:rsidRDefault="00082761" w:rsidP="00D35F68">
            <w:pPr>
              <w:spacing w:before="120" w:after="0"/>
              <w:rPr>
                <w:rFonts w:ascii="Arial" w:hAnsi="Arial" w:cs="Arial"/>
                <w:i/>
                <w:sz w:val="18"/>
                <w:szCs w:val="18"/>
              </w:rPr>
            </w:pPr>
            <w:r w:rsidRPr="006A6CA5">
              <w:rPr>
                <w:rFonts w:ascii="Arial" w:hAnsi="Arial" w:cs="Arial"/>
                <w:i/>
                <w:sz w:val="18"/>
                <w:szCs w:val="18"/>
              </w:rPr>
              <w:t xml:space="preserve">Individual Components </w:t>
            </w:r>
            <w:r w:rsidR="006A6CA5">
              <w:rPr>
                <w:rFonts w:ascii="Arial" w:hAnsi="Arial" w:cs="Arial"/>
                <w:i/>
                <w:sz w:val="18"/>
                <w:szCs w:val="18"/>
              </w:rPr>
              <w:t>6</w:t>
            </w:r>
            <w:r w:rsidRPr="006A6CA5">
              <w:rPr>
                <w:rFonts w:ascii="Arial" w:hAnsi="Arial" w:cs="Arial"/>
                <w:i/>
                <w:sz w:val="18"/>
                <w:szCs w:val="18"/>
              </w:rPr>
              <w:t>0%</w:t>
            </w:r>
          </w:p>
        </w:tc>
        <w:tc>
          <w:tcPr>
            <w:tcW w:w="1730" w:type="pct"/>
            <w:tcMar>
              <w:top w:w="29" w:type="dxa"/>
              <w:left w:w="115" w:type="dxa"/>
              <w:bottom w:w="29" w:type="dxa"/>
              <w:right w:w="115" w:type="dxa"/>
            </w:tcMar>
            <w:vAlign w:val="center"/>
          </w:tcPr>
          <w:p w14:paraId="104E6CBA" w14:textId="77777777" w:rsidR="00082761" w:rsidRPr="006A6CA5" w:rsidRDefault="00082761" w:rsidP="00D35F68">
            <w:pPr>
              <w:spacing w:before="120" w:after="0"/>
              <w:jc w:val="center"/>
              <w:rPr>
                <w:rFonts w:ascii="Arial" w:hAnsi="Arial" w:cs="Arial"/>
                <w:sz w:val="18"/>
                <w:szCs w:val="18"/>
              </w:rPr>
            </w:pPr>
          </w:p>
        </w:tc>
      </w:tr>
      <w:tr w:rsidR="006A6CA5" w:rsidRPr="006A6CA5" w14:paraId="76B5D0CF" w14:textId="77777777" w:rsidTr="00D35F68">
        <w:trPr>
          <w:trHeight w:val="245"/>
        </w:trPr>
        <w:tc>
          <w:tcPr>
            <w:tcW w:w="3270" w:type="pct"/>
            <w:tcMar>
              <w:top w:w="29" w:type="dxa"/>
              <w:left w:w="115" w:type="dxa"/>
              <w:bottom w:w="29" w:type="dxa"/>
              <w:right w:w="115" w:type="dxa"/>
            </w:tcMar>
            <w:vAlign w:val="center"/>
          </w:tcPr>
          <w:p w14:paraId="69085B89" w14:textId="1CA24F58" w:rsidR="006A6CA5" w:rsidRPr="0052426E" w:rsidRDefault="0071655B" w:rsidP="00D35F68">
            <w:pPr>
              <w:spacing w:before="120" w:after="0"/>
              <w:rPr>
                <w:rFonts w:ascii="Arial" w:hAnsi="Arial" w:cs="Arial"/>
                <w:sz w:val="18"/>
                <w:szCs w:val="18"/>
              </w:rPr>
            </w:pPr>
            <w:r w:rsidRPr="0052426E">
              <w:rPr>
                <w:rFonts w:ascii="Arial" w:hAnsi="Arial" w:cs="Arial"/>
                <w:sz w:val="18"/>
                <w:szCs w:val="18"/>
              </w:rPr>
              <w:t>Communication strategy project</w:t>
            </w:r>
            <w:r w:rsidR="006A6CA5" w:rsidRPr="0052426E">
              <w:rPr>
                <w:rFonts w:ascii="Arial" w:hAnsi="Arial" w:cs="Arial"/>
                <w:sz w:val="18"/>
                <w:szCs w:val="18"/>
              </w:rPr>
              <w:t xml:space="preserve"> (</w:t>
            </w:r>
            <w:r w:rsidRPr="0052426E">
              <w:rPr>
                <w:rFonts w:ascii="Arial" w:hAnsi="Arial" w:cs="Arial"/>
                <w:sz w:val="18"/>
                <w:szCs w:val="18"/>
              </w:rPr>
              <w:t>preparation of the part of the strategy</w:t>
            </w:r>
            <w:r w:rsidR="006A6CA5" w:rsidRPr="0052426E">
              <w:rPr>
                <w:rFonts w:ascii="Arial" w:hAnsi="Arial" w:cs="Arial"/>
                <w:sz w:val="18"/>
                <w:szCs w:val="18"/>
              </w:rPr>
              <w:t>)</w:t>
            </w:r>
          </w:p>
        </w:tc>
        <w:tc>
          <w:tcPr>
            <w:tcW w:w="1730" w:type="pct"/>
            <w:tcMar>
              <w:top w:w="29" w:type="dxa"/>
              <w:left w:w="115" w:type="dxa"/>
              <w:bottom w:w="29" w:type="dxa"/>
              <w:right w:w="115" w:type="dxa"/>
            </w:tcMar>
            <w:vAlign w:val="center"/>
          </w:tcPr>
          <w:p w14:paraId="00AC8D4F" w14:textId="0FD92767" w:rsidR="006A6CA5" w:rsidRPr="006A6CA5" w:rsidRDefault="006A6CA5" w:rsidP="00D35F68">
            <w:pPr>
              <w:spacing w:before="120" w:after="0"/>
              <w:jc w:val="center"/>
              <w:rPr>
                <w:rFonts w:ascii="Arial" w:hAnsi="Arial" w:cs="Arial"/>
                <w:sz w:val="18"/>
                <w:szCs w:val="18"/>
              </w:rPr>
            </w:pPr>
            <w:r w:rsidRPr="006A6CA5">
              <w:rPr>
                <w:rFonts w:ascii="Arial" w:hAnsi="Arial" w:cs="Arial"/>
                <w:sz w:val="18"/>
                <w:szCs w:val="18"/>
              </w:rPr>
              <w:t>20</w:t>
            </w:r>
          </w:p>
        </w:tc>
      </w:tr>
      <w:tr w:rsidR="00082761" w:rsidRPr="006A6CA5" w14:paraId="627F57BD" w14:textId="77777777" w:rsidTr="00D35F68">
        <w:trPr>
          <w:trHeight w:val="245"/>
        </w:trPr>
        <w:tc>
          <w:tcPr>
            <w:tcW w:w="3270" w:type="pct"/>
            <w:tcMar>
              <w:top w:w="29" w:type="dxa"/>
              <w:left w:w="115" w:type="dxa"/>
              <w:bottom w:w="29" w:type="dxa"/>
              <w:right w:w="115" w:type="dxa"/>
            </w:tcMar>
            <w:vAlign w:val="center"/>
          </w:tcPr>
          <w:p w14:paraId="27E73437" w14:textId="77777777" w:rsidR="00082761" w:rsidRPr="006A6CA5" w:rsidRDefault="00082761" w:rsidP="00D35F68">
            <w:pPr>
              <w:spacing w:before="120" w:after="0"/>
              <w:rPr>
                <w:rFonts w:ascii="Arial" w:hAnsi="Arial" w:cs="Arial"/>
                <w:sz w:val="18"/>
                <w:szCs w:val="18"/>
              </w:rPr>
            </w:pPr>
            <w:r w:rsidRPr="006A6CA5">
              <w:rPr>
                <w:rFonts w:ascii="Arial" w:hAnsi="Arial" w:cs="Arial"/>
                <w:sz w:val="18"/>
                <w:szCs w:val="18"/>
              </w:rPr>
              <w:t>Final exam</w:t>
            </w:r>
          </w:p>
        </w:tc>
        <w:tc>
          <w:tcPr>
            <w:tcW w:w="1730" w:type="pct"/>
            <w:tcMar>
              <w:top w:w="29" w:type="dxa"/>
              <w:left w:w="115" w:type="dxa"/>
              <w:bottom w:w="29" w:type="dxa"/>
              <w:right w:w="115" w:type="dxa"/>
            </w:tcMar>
            <w:vAlign w:val="center"/>
          </w:tcPr>
          <w:p w14:paraId="6BCAE9FC" w14:textId="5059B2A9" w:rsidR="00082761" w:rsidRPr="006A6CA5" w:rsidRDefault="006A6CA5" w:rsidP="00D35F68">
            <w:pPr>
              <w:spacing w:before="120" w:after="0"/>
              <w:jc w:val="center"/>
              <w:rPr>
                <w:rFonts w:ascii="Arial" w:hAnsi="Arial" w:cs="Arial"/>
                <w:sz w:val="18"/>
                <w:szCs w:val="18"/>
              </w:rPr>
            </w:pPr>
            <w:r w:rsidRPr="006A6CA5">
              <w:rPr>
                <w:rFonts w:ascii="Arial" w:hAnsi="Arial" w:cs="Arial"/>
                <w:sz w:val="18"/>
                <w:szCs w:val="18"/>
              </w:rPr>
              <w:t>4</w:t>
            </w:r>
            <w:r w:rsidR="00173919" w:rsidRPr="006A6CA5">
              <w:rPr>
                <w:rFonts w:ascii="Arial" w:hAnsi="Arial" w:cs="Arial"/>
                <w:sz w:val="18"/>
                <w:szCs w:val="18"/>
              </w:rPr>
              <w:t>0</w:t>
            </w:r>
          </w:p>
        </w:tc>
      </w:tr>
      <w:tr w:rsidR="00082761" w:rsidRPr="00DD6FA8" w14:paraId="36152953" w14:textId="77777777" w:rsidTr="00D35F68">
        <w:trPr>
          <w:trHeight w:val="245"/>
        </w:trPr>
        <w:tc>
          <w:tcPr>
            <w:tcW w:w="3270" w:type="pct"/>
            <w:tcMar>
              <w:top w:w="29" w:type="dxa"/>
              <w:left w:w="115" w:type="dxa"/>
              <w:bottom w:w="29" w:type="dxa"/>
              <w:right w:w="115" w:type="dxa"/>
            </w:tcMar>
            <w:vAlign w:val="center"/>
          </w:tcPr>
          <w:p w14:paraId="4A55DCC7" w14:textId="77777777" w:rsidR="00082761" w:rsidRPr="006A6CA5" w:rsidRDefault="00082761" w:rsidP="00D35F68">
            <w:pPr>
              <w:spacing w:before="120" w:after="0"/>
              <w:rPr>
                <w:rFonts w:ascii="Arial" w:hAnsi="Arial" w:cs="Arial"/>
                <w:b/>
                <w:bCs/>
                <w:sz w:val="18"/>
                <w:szCs w:val="18"/>
              </w:rPr>
            </w:pPr>
            <w:r w:rsidRPr="006A6CA5">
              <w:rPr>
                <w:rFonts w:ascii="Arial" w:hAnsi="Arial" w:cs="Arial"/>
                <w:b/>
                <w:bCs/>
                <w:sz w:val="18"/>
                <w:szCs w:val="18"/>
              </w:rPr>
              <w:t>Total:</w:t>
            </w:r>
          </w:p>
        </w:tc>
        <w:tc>
          <w:tcPr>
            <w:tcW w:w="1730" w:type="pct"/>
            <w:tcMar>
              <w:top w:w="29" w:type="dxa"/>
              <w:left w:w="115" w:type="dxa"/>
              <w:bottom w:w="29" w:type="dxa"/>
              <w:right w:w="115" w:type="dxa"/>
            </w:tcMar>
            <w:vAlign w:val="center"/>
          </w:tcPr>
          <w:p w14:paraId="5B03A671" w14:textId="77777777" w:rsidR="00082761" w:rsidRPr="006A6CA5" w:rsidRDefault="00082761" w:rsidP="00D35F68">
            <w:pPr>
              <w:spacing w:before="120" w:after="0"/>
              <w:jc w:val="center"/>
              <w:rPr>
                <w:rFonts w:ascii="Arial" w:hAnsi="Arial" w:cs="Arial"/>
                <w:b/>
                <w:bCs/>
                <w:sz w:val="18"/>
                <w:szCs w:val="18"/>
              </w:rPr>
            </w:pPr>
            <w:r w:rsidRPr="006A6CA5">
              <w:rPr>
                <w:rFonts w:ascii="Arial" w:hAnsi="Arial" w:cs="Arial"/>
                <w:b/>
                <w:bCs/>
                <w:sz w:val="18"/>
                <w:szCs w:val="18"/>
              </w:rPr>
              <w:t>100</w:t>
            </w:r>
          </w:p>
        </w:tc>
      </w:tr>
    </w:tbl>
    <w:p w14:paraId="64DF1AAF" w14:textId="77777777" w:rsidR="00082761" w:rsidRPr="00DD6FA8" w:rsidRDefault="00082761" w:rsidP="00082761">
      <w:pPr>
        <w:spacing w:after="0" w:line="240" w:lineRule="auto"/>
        <w:rPr>
          <w:rFonts w:ascii="Arial" w:hAnsi="Arial" w:cs="Arial"/>
          <w:b/>
          <w:sz w:val="18"/>
          <w:szCs w:val="18"/>
        </w:rPr>
      </w:pPr>
    </w:p>
    <w:p w14:paraId="5E0F9AFE" w14:textId="77777777" w:rsidR="00082761" w:rsidRPr="00801539" w:rsidRDefault="00082761" w:rsidP="00082761">
      <w:pPr>
        <w:pStyle w:val="Sraopastraipa"/>
        <w:autoSpaceDE w:val="0"/>
        <w:autoSpaceDN w:val="0"/>
        <w:adjustRightInd w:val="0"/>
        <w:spacing w:after="0" w:line="240" w:lineRule="auto"/>
        <w:ind w:left="0"/>
        <w:jc w:val="both"/>
        <w:rPr>
          <w:rFonts w:ascii="Arial" w:hAnsi="Arial" w:cs="Arial"/>
          <w:b/>
          <w:sz w:val="18"/>
          <w:szCs w:val="18"/>
        </w:rPr>
      </w:pPr>
      <w:r w:rsidRPr="00801539">
        <w:rPr>
          <w:rFonts w:ascii="Arial" w:hAnsi="Arial" w:cs="Arial"/>
          <w:b/>
          <w:sz w:val="18"/>
          <w:szCs w:val="18"/>
        </w:rPr>
        <w:t>DESCRIPTION AND GRADING CRITERIA OF EACH ASSIGNMENT</w:t>
      </w:r>
    </w:p>
    <w:p w14:paraId="17B9DFF0" w14:textId="77777777" w:rsidR="00082761" w:rsidRPr="00801539" w:rsidRDefault="00082761" w:rsidP="00082761">
      <w:pPr>
        <w:autoSpaceDE w:val="0"/>
        <w:autoSpaceDN w:val="0"/>
        <w:adjustRightInd w:val="0"/>
        <w:spacing w:after="0" w:line="240" w:lineRule="auto"/>
        <w:jc w:val="both"/>
        <w:rPr>
          <w:rFonts w:ascii="Arial" w:hAnsi="Arial" w:cs="Arial"/>
          <w:i/>
          <w:sz w:val="18"/>
          <w:szCs w:val="18"/>
        </w:rPr>
      </w:pPr>
      <w:r w:rsidRPr="00801539">
        <w:rPr>
          <w:rFonts w:ascii="Arial" w:hAnsi="Arial" w:cs="Arial"/>
          <w:i/>
          <w:sz w:val="18"/>
          <w:szCs w:val="18"/>
        </w:rPr>
        <w:t>(Provide short descriptions and grading criteria of each assignment)</w:t>
      </w:r>
    </w:p>
    <w:p w14:paraId="50D0AF9C" w14:textId="77777777" w:rsidR="00082761" w:rsidRPr="00801539" w:rsidRDefault="00082761" w:rsidP="00082761">
      <w:pPr>
        <w:pStyle w:val="Sraopastraipa"/>
        <w:autoSpaceDE w:val="0"/>
        <w:autoSpaceDN w:val="0"/>
        <w:adjustRightInd w:val="0"/>
        <w:spacing w:after="0" w:line="240" w:lineRule="auto"/>
        <w:ind w:left="0"/>
        <w:jc w:val="both"/>
        <w:rPr>
          <w:rFonts w:ascii="Arial" w:hAnsi="Arial" w:cs="Arial"/>
          <w:bCs/>
          <w:sz w:val="18"/>
          <w:szCs w:val="18"/>
        </w:rPr>
      </w:pPr>
    </w:p>
    <w:p w14:paraId="70EDE111" w14:textId="2DBA53A6" w:rsidR="00082761" w:rsidRPr="00801539" w:rsidRDefault="00082761" w:rsidP="00082761">
      <w:pPr>
        <w:pStyle w:val="Sraopastraipa"/>
        <w:numPr>
          <w:ilvl w:val="0"/>
          <w:numId w:val="1"/>
        </w:numPr>
        <w:autoSpaceDE w:val="0"/>
        <w:autoSpaceDN w:val="0"/>
        <w:adjustRightInd w:val="0"/>
        <w:spacing w:after="0" w:line="240" w:lineRule="auto"/>
        <w:jc w:val="both"/>
        <w:rPr>
          <w:rFonts w:ascii="Arial" w:hAnsi="Arial" w:cs="Arial"/>
          <w:bCs/>
          <w:sz w:val="18"/>
          <w:szCs w:val="18"/>
        </w:rPr>
      </w:pPr>
      <w:r w:rsidRPr="00801539">
        <w:rPr>
          <w:rFonts w:ascii="Arial" w:hAnsi="Arial" w:cs="Arial"/>
          <w:sz w:val="18"/>
          <w:szCs w:val="18"/>
        </w:rPr>
        <w:t xml:space="preserve">The </w:t>
      </w:r>
      <w:r w:rsidRPr="00801539">
        <w:rPr>
          <w:rFonts w:ascii="Arial" w:hAnsi="Arial" w:cs="Arial"/>
          <w:b/>
          <w:bCs/>
          <w:sz w:val="18"/>
          <w:szCs w:val="18"/>
        </w:rPr>
        <w:t>final exam</w:t>
      </w:r>
      <w:r w:rsidRPr="00801539">
        <w:rPr>
          <w:rFonts w:ascii="Arial" w:hAnsi="Arial" w:cs="Arial"/>
          <w:sz w:val="18"/>
          <w:szCs w:val="18"/>
        </w:rPr>
        <w:t xml:space="preserve"> will account for 40% of the final grade. The final exam will include</w:t>
      </w:r>
      <w:r w:rsidR="00C71BCB" w:rsidRPr="00801539">
        <w:rPr>
          <w:rFonts w:ascii="Arial" w:hAnsi="Arial" w:cs="Arial"/>
          <w:sz w:val="18"/>
          <w:szCs w:val="18"/>
        </w:rPr>
        <w:t xml:space="preserve"> all</w:t>
      </w:r>
      <w:r w:rsidR="00824AA8" w:rsidRPr="00801539">
        <w:rPr>
          <w:rFonts w:ascii="Arial" w:hAnsi="Arial" w:cs="Arial"/>
          <w:sz w:val="18"/>
          <w:szCs w:val="18"/>
        </w:rPr>
        <w:t xml:space="preserve"> </w:t>
      </w:r>
      <w:r w:rsidRPr="00801539">
        <w:rPr>
          <w:rFonts w:ascii="Arial" w:hAnsi="Arial" w:cs="Arial"/>
          <w:sz w:val="18"/>
          <w:szCs w:val="18"/>
        </w:rPr>
        <w:t>topic</w:t>
      </w:r>
      <w:r w:rsidR="00C71BCB" w:rsidRPr="00801539">
        <w:rPr>
          <w:rFonts w:ascii="Arial" w:hAnsi="Arial" w:cs="Arial"/>
          <w:sz w:val="18"/>
          <w:szCs w:val="18"/>
        </w:rPr>
        <w:t xml:space="preserve"> covered during the lectures.  </w:t>
      </w:r>
      <w:r w:rsidRPr="00801539">
        <w:rPr>
          <w:rFonts w:ascii="Arial" w:hAnsi="Arial" w:cs="Arial"/>
          <w:sz w:val="18"/>
          <w:szCs w:val="18"/>
        </w:rPr>
        <w:t>All the materials that were covered during the lectures and seminars are relevant for the</w:t>
      </w:r>
      <w:r w:rsidR="00824AA8" w:rsidRPr="00801539">
        <w:rPr>
          <w:rFonts w:ascii="Arial" w:hAnsi="Arial" w:cs="Arial"/>
          <w:sz w:val="18"/>
          <w:szCs w:val="18"/>
        </w:rPr>
        <w:t xml:space="preserve"> final exam</w:t>
      </w:r>
      <w:r w:rsidRPr="00801539">
        <w:rPr>
          <w:rFonts w:ascii="Arial" w:hAnsi="Arial" w:cs="Arial"/>
          <w:sz w:val="18"/>
          <w:szCs w:val="18"/>
        </w:rPr>
        <w:t>.</w:t>
      </w:r>
      <w:r w:rsidR="005E3B5D" w:rsidRPr="00801539">
        <w:rPr>
          <w:rFonts w:ascii="Arial" w:hAnsi="Arial" w:cs="Arial"/>
          <w:sz w:val="18"/>
          <w:szCs w:val="18"/>
        </w:rPr>
        <w:t xml:space="preserve"> </w:t>
      </w:r>
      <w:r w:rsidR="00C71BCB" w:rsidRPr="00801539">
        <w:rPr>
          <w:rFonts w:ascii="Arial" w:hAnsi="Arial" w:cs="Arial"/>
          <w:sz w:val="18"/>
          <w:szCs w:val="18"/>
        </w:rPr>
        <w:t xml:space="preserve">The form of final exam will be multiple choice questions. </w:t>
      </w:r>
    </w:p>
    <w:p w14:paraId="23FC2B4F" w14:textId="5BC2AD4E" w:rsidR="00101C24" w:rsidRDefault="006A6CA5" w:rsidP="0052426E">
      <w:pPr>
        <w:pStyle w:val="Sraopastraipa"/>
        <w:numPr>
          <w:ilvl w:val="0"/>
          <w:numId w:val="1"/>
        </w:numPr>
        <w:spacing w:after="0" w:line="255" w:lineRule="auto"/>
        <w:ind w:left="709"/>
        <w:jc w:val="both"/>
        <w:rPr>
          <w:rFonts w:ascii="Arial" w:eastAsia="Arial" w:hAnsi="Arial" w:cs="Arial"/>
          <w:sz w:val="18"/>
          <w:szCs w:val="18"/>
        </w:rPr>
      </w:pPr>
      <w:r w:rsidRPr="0052426E">
        <w:rPr>
          <w:rFonts w:ascii="Arial" w:hAnsi="Arial" w:cs="Arial"/>
          <w:b/>
          <w:bCs/>
          <w:iCs/>
          <w:sz w:val="18"/>
          <w:szCs w:val="18"/>
        </w:rPr>
        <w:lastRenderedPageBreak/>
        <w:t xml:space="preserve">Practical Public Relations case studies </w:t>
      </w:r>
      <w:r w:rsidRPr="0052426E">
        <w:rPr>
          <w:rFonts w:ascii="Arial" w:hAnsi="Arial" w:cs="Arial"/>
          <w:iCs/>
          <w:sz w:val="18"/>
          <w:szCs w:val="18"/>
        </w:rPr>
        <w:t>(2</w:t>
      </w:r>
      <w:r w:rsidR="00AA4611" w:rsidRPr="0052426E">
        <w:rPr>
          <w:rFonts w:ascii="Arial" w:hAnsi="Arial" w:cs="Arial"/>
          <w:iCs/>
          <w:sz w:val="18"/>
          <w:szCs w:val="18"/>
        </w:rPr>
        <w:t>5</w:t>
      </w:r>
      <w:r w:rsidRPr="0052426E">
        <w:rPr>
          <w:rFonts w:ascii="Arial" w:hAnsi="Arial" w:cs="Arial"/>
          <w:iCs/>
          <w:sz w:val="18"/>
          <w:szCs w:val="18"/>
        </w:rPr>
        <w:t xml:space="preserve"> %): a case study will be assigned to groups of 4 students who will</w:t>
      </w:r>
      <w:r w:rsidR="0052426E" w:rsidRPr="0052426E">
        <w:rPr>
          <w:rFonts w:ascii="Arial" w:hAnsi="Arial" w:cs="Arial"/>
          <w:iCs/>
          <w:sz w:val="18"/>
          <w:szCs w:val="18"/>
        </w:rPr>
        <w:t xml:space="preserve"> </w:t>
      </w:r>
      <w:r w:rsidR="007A676B" w:rsidRPr="0052426E">
        <w:rPr>
          <w:rFonts w:ascii="Arial" w:eastAsia="Arial" w:hAnsi="Arial" w:cs="Arial"/>
          <w:sz w:val="18"/>
          <w:szCs w:val="18"/>
        </w:rPr>
        <w:t>do research on the organization</w:t>
      </w:r>
      <w:r w:rsidR="00101C24" w:rsidRPr="0052426E">
        <w:rPr>
          <w:rFonts w:ascii="Arial" w:eastAsia="Arial" w:hAnsi="Arial" w:cs="Arial"/>
          <w:sz w:val="18"/>
          <w:szCs w:val="18"/>
        </w:rPr>
        <w:t>(</w:t>
      </w:r>
      <w:r w:rsidR="007A676B" w:rsidRPr="0052426E">
        <w:rPr>
          <w:rFonts w:ascii="Arial" w:eastAsia="Arial" w:hAnsi="Arial" w:cs="Arial"/>
          <w:sz w:val="18"/>
          <w:szCs w:val="18"/>
        </w:rPr>
        <w:t>s</w:t>
      </w:r>
      <w:r w:rsidR="00101C24" w:rsidRPr="0052426E">
        <w:rPr>
          <w:rFonts w:ascii="Arial" w:eastAsia="Arial" w:hAnsi="Arial" w:cs="Arial"/>
          <w:sz w:val="18"/>
          <w:szCs w:val="18"/>
        </w:rPr>
        <w:t>)</w:t>
      </w:r>
      <w:r w:rsidR="007A676B" w:rsidRPr="0052426E">
        <w:rPr>
          <w:rFonts w:ascii="Arial" w:eastAsia="Arial" w:hAnsi="Arial" w:cs="Arial"/>
          <w:sz w:val="18"/>
          <w:szCs w:val="18"/>
        </w:rPr>
        <w:t xml:space="preserve"> involved</w:t>
      </w:r>
      <w:r w:rsidR="00101C24" w:rsidRPr="0052426E">
        <w:rPr>
          <w:rFonts w:ascii="Arial" w:eastAsia="Arial" w:hAnsi="Arial" w:cs="Arial"/>
          <w:sz w:val="18"/>
          <w:szCs w:val="18"/>
        </w:rPr>
        <w:t xml:space="preserve"> and the problem to be solved. They will</w:t>
      </w:r>
      <w:r w:rsidR="007A676B" w:rsidRPr="0052426E">
        <w:rPr>
          <w:rFonts w:ascii="Arial" w:eastAsia="Arial" w:hAnsi="Arial" w:cs="Arial"/>
          <w:sz w:val="18"/>
          <w:szCs w:val="18"/>
        </w:rPr>
        <w:t xml:space="preserve"> prepare a group presentation and answer discussion questions. The grade for any individual team member might be adjusted in accordance with his/</w:t>
      </w:r>
      <w:r w:rsidR="00A130CA">
        <w:rPr>
          <w:rFonts w:ascii="Arial" w:eastAsia="Arial" w:hAnsi="Arial" w:cs="Arial"/>
          <w:sz w:val="18"/>
          <w:szCs w:val="18"/>
        </w:rPr>
        <w:t xml:space="preserve"> </w:t>
      </w:r>
      <w:r w:rsidR="007A676B" w:rsidRPr="0052426E">
        <w:rPr>
          <w:rFonts w:ascii="Arial" w:eastAsia="Arial" w:hAnsi="Arial" w:cs="Arial"/>
          <w:sz w:val="18"/>
          <w:szCs w:val="18"/>
        </w:rPr>
        <w:t>her contribution in delivering the case presentation. ALL members must take part in the presentation to obtain a grade.</w:t>
      </w:r>
    </w:p>
    <w:p w14:paraId="70FDFC27" w14:textId="77777777" w:rsidR="00F6572F" w:rsidRDefault="00F6572F" w:rsidP="00F6572F">
      <w:pPr>
        <w:pStyle w:val="Sraopastraipa"/>
        <w:spacing w:after="0" w:line="255" w:lineRule="auto"/>
        <w:ind w:left="709"/>
        <w:jc w:val="both"/>
        <w:rPr>
          <w:rFonts w:ascii="Arial" w:hAnsi="Arial" w:cs="Arial"/>
          <w:b/>
          <w:bCs/>
          <w:iCs/>
          <w:sz w:val="18"/>
          <w:szCs w:val="18"/>
        </w:rPr>
      </w:pPr>
    </w:p>
    <w:p w14:paraId="57D6FF5F" w14:textId="73255CBD" w:rsidR="00F6572F" w:rsidRPr="00F6572F" w:rsidRDefault="00F6572F" w:rsidP="00F6572F">
      <w:pPr>
        <w:pStyle w:val="Sraopastraipa"/>
        <w:spacing w:after="0" w:line="255" w:lineRule="auto"/>
        <w:ind w:left="709"/>
        <w:jc w:val="both"/>
        <w:rPr>
          <w:rFonts w:ascii="Arial" w:eastAsia="Arial" w:hAnsi="Arial" w:cs="Arial"/>
          <w:sz w:val="18"/>
          <w:szCs w:val="18"/>
        </w:rPr>
      </w:pPr>
      <w:r w:rsidRPr="00F6572F">
        <w:rPr>
          <w:rFonts w:ascii="Arial" w:eastAsia="Arial" w:hAnsi="Arial" w:cs="Arial"/>
          <w:sz w:val="18"/>
          <w:szCs w:val="18"/>
        </w:rPr>
        <w:t>Following criteria</w:t>
      </w:r>
      <w:r>
        <w:rPr>
          <w:rFonts w:ascii="Arial" w:eastAsia="Arial" w:hAnsi="Arial" w:cs="Arial"/>
          <w:sz w:val="18"/>
          <w:szCs w:val="18"/>
        </w:rPr>
        <w:t xml:space="preserve"> </w:t>
      </w:r>
      <w:r w:rsidRPr="00F6572F">
        <w:rPr>
          <w:rFonts w:ascii="Arial" w:eastAsia="Arial" w:hAnsi="Arial" w:cs="Arial"/>
          <w:sz w:val="18"/>
          <w:szCs w:val="18"/>
        </w:rPr>
        <w:t xml:space="preserve">will be </w:t>
      </w:r>
      <w:proofErr w:type="gramStart"/>
      <w:r w:rsidRPr="00F6572F">
        <w:rPr>
          <w:rFonts w:ascii="Arial" w:eastAsia="Arial" w:hAnsi="Arial" w:cs="Arial"/>
          <w:sz w:val="18"/>
          <w:szCs w:val="18"/>
        </w:rPr>
        <w:t>taken into account</w:t>
      </w:r>
      <w:proofErr w:type="gramEnd"/>
      <w:r w:rsidRPr="00F6572F">
        <w:rPr>
          <w:rFonts w:ascii="Arial" w:eastAsia="Arial" w:hAnsi="Arial" w:cs="Arial"/>
          <w:sz w:val="18"/>
          <w:szCs w:val="18"/>
        </w:rPr>
        <w:t xml:space="preserve"> while evaluating presentation skills of each student</w:t>
      </w:r>
      <w:r>
        <w:rPr>
          <w:rFonts w:ascii="Arial" w:eastAsia="Arial" w:hAnsi="Arial" w:cs="Arial"/>
          <w:sz w:val="18"/>
          <w:szCs w:val="18"/>
        </w:rPr>
        <w:t>:</w:t>
      </w:r>
    </w:p>
    <w:p w14:paraId="6E0FB6CD" w14:textId="77777777" w:rsidR="00F6572F" w:rsidRPr="00F6572F" w:rsidRDefault="00F6572F" w:rsidP="00F6572F">
      <w:pPr>
        <w:pStyle w:val="Sraopastraipa"/>
        <w:spacing w:after="0" w:line="255" w:lineRule="auto"/>
        <w:ind w:left="709"/>
        <w:jc w:val="both"/>
        <w:rPr>
          <w:rFonts w:ascii="Arial" w:eastAsia="Arial" w:hAnsi="Arial" w:cs="Arial"/>
          <w:sz w:val="18"/>
          <w:szCs w:val="18"/>
        </w:rPr>
      </w:pPr>
      <w:r w:rsidRPr="00F6572F">
        <w:rPr>
          <w:rFonts w:ascii="Arial" w:eastAsia="Arial" w:hAnsi="Arial" w:cs="Arial"/>
          <w:sz w:val="18"/>
          <w:szCs w:val="18"/>
        </w:rPr>
        <w:t xml:space="preserve">Confidence: The speaker should be comfortable and easily connect with the audience. </w:t>
      </w:r>
    </w:p>
    <w:p w14:paraId="6BE4C7C3" w14:textId="77777777" w:rsidR="00F6572F" w:rsidRPr="00F6572F" w:rsidRDefault="00F6572F" w:rsidP="00F6572F">
      <w:pPr>
        <w:pStyle w:val="Sraopastraipa"/>
        <w:spacing w:after="0" w:line="255" w:lineRule="auto"/>
        <w:ind w:left="709"/>
        <w:jc w:val="both"/>
        <w:rPr>
          <w:rFonts w:ascii="Arial" w:eastAsia="Arial" w:hAnsi="Arial" w:cs="Arial"/>
          <w:sz w:val="18"/>
          <w:szCs w:val="18"/>
        </w:rPr>
      </w:pPr>
      <w:r w:rsidRPr="00F6572F">
        <w:rPr>
          <w:rFonts w:ascii="Arial" w:eastAsia="Arial" w:hAnsi="Arial" w:cs="Arial"/>
          <w:sz w:val="18"/>
          <w:szCs w:val="18"/>
        </w:rPr>
        <w:t>Quality of Information: The speaker should provide enough details to support the point of the presentation but not too many unnecessary details that may confuse or bore the audience.</w:t>
      </w:r>
    </w:p>
    <w:p w14:paraId="42D07641" w14:textId="77777777" w:rsidR="00F6572F" w:rsidRPr="00F6572F" w:rsidRDefault="00F6572F" w:rsidP="00F6572F">
      <w:pPr>
        <w:pStyle w:val="Sraopastraipa"/>
        <w:spacing w:after="0" w:line="255" w:lineRule="auto"/>
        <w:ind w:left="709"/>
        <w:jc w:val="both"/>
        <w:rPr>
          <w:rFonts w:ascii="Arial" w:eastAsia="Arial" w:hAnsi="Arial" w:cs="Arial"/>
          <w:sz w:val="18"/>
          <w:szCs w:val="18"/>
        </w:rPr>
      </w:pPr>
      <w:r w:rsidRPr="00F6572F">
        <w:rPr>
          <w:rFonts w:ascii="Arial" w:eastAsia="Arial" w:hAnsi="Arial" w:cs="Arial"/>
          <w:sz w:val="18"/>
          <w:szCs w:val="18"/>
        </w:rPr>
        <w:t>Clarity: The speaker should be easily able to convey the point they are trying to make. Vocabulary should be easy to understand, and all words should be spoken in a clear and fluent manner.</w:t>
      </w:r>
    </w:p>
    <w:p w14:paraId="5255838A" w14:textId="77777777" w:rsidR="00F6572F" w:rsidRPr="00F6572F" w:rsidRDefault="00F6572F" w:rsidP="00F6572F">
      <w:pPr>
        <w:pStyle w:val="Sraopastraipa"/>
        <w:spacing w:after="0" w:line="255" w:lineRule="auto"/>
        <w:ind w:left="709"/>
        <w:jc w:val="both"/>
        <w:rPr>
          <w:rFonts w:ascii="Arial" w:eastAsia="Arial" w:hAnsi="Arial" w:cs="Arial"/>
          <w:sz w:val="18"/>
          <w:szCs w:val="18"/>
        </w:rPr>
      </w:pPr>
      <w:r w:rsidRPr="00F6572F">
        <w:rPr>
          <w:rFonts w:ascii="Arial" w:eastAsia="Arial" w:hAnsi="Arial" w:cs="Arial"/>
          <w:sz w:val="18"/>
          <w:szCs w:val="18"/>
        </w:rPr>
        <w:t>Organization: Every presentation should have some sort of structure and organization, whether formal or informal.</w:t>
      </w:r>
    </w:p>
    <w:p w14:paraId="35A41C80" w14:textId="77777777" w:rsidR="00F6572F" w:rsidRPr="00F6572F" w:rsidRDefault="00F6572F" w:rsidP="00F6572F">
      <w:pPr>
        <w:pStyle w:val="Sraopastraipa"/>
        <w:spacing w:after="0" w:line="255" w:lineRule="auto"/>
        <w:ind w:left="709"/>
        <w:jc w:val="both"/>
        <w:rPr>
          <w:rFonts w:ascii="Arial" w:eastAsia="Arial" w:hAnsi="Arial" w:cs="Arial"/>
          <w:sz w:val="18"/>
          <w:szCs w:val="18"/>
        </w:rPr>
      </w:pPr>
      <w:r w:rsidRPr="00F6572F">
        <w:rPr>
          <w:rFonts w:ascii="Arial" w:eastAsia="Arial" w:hAnsi="Arial" w:cs="Arial"/>
          <w:sz w:val="18"/>
          <w:szCs w:val="18"/>
        </w:rPr>
        <w:t>Engagement with Audience: A clear train of thought should be followed and involve the audience.</w:t>
      </w:r>
    </w:p>
    <w:p w14:paraId="05F4D3EC" w14:textId="73E62C65" w:rsidR="00F6572F" w:rsidRDefault="00F6572F" w:rsidP="00F6572F">
      <w:pPr>
        <w:pStyle w:val="Sraopastraipa"/>
        <w:spacing w:after="0" w:line="255" w:lineRule="auto"/>
        <w:ind w:left="709"/>
        <w:jc w:val="both"/>
        <w:rPr>
          <w:rFonts w:ascii="Arial" w:eastAsia="Arial" w:hAnsi="Arial" w:cs="Arial"/>
          <w:sz w:val="18"/>
          <w:szCs w:val="18"/>
        </w:rPr>
      </w:pPr>
      <w:r w:rsidRPr="00F6572F">
        <w:rPr>
          <w:rFonts w:ascii="Arial" w:eastAsia="Arial" w:hAnsi="Arial" w:cs="Arial"/>
          <w:sz w:val="18"/>
          <w:szCs w:val="18"/>
        </w:rPr>
        <w:t>Reading from Notes: It’s generally more engaging to speak extemporaneously, using notes only for reference.</w:t>
      </w:r>
    </w:p>
    <w:p w14:paraId="7068EE7D" w14:textId="77777777" w:rsidR="00C71BCB" w:rsidRPr="0052426E" w:rsidRDefault="00C71BCB" w:rsidP="00C71BCB">
      <w:pPr>
        <w:pStyle w:val="Sraopastraipa"/>
        <w:spacing w:after="0" w:line="255" w:lineRule="auto"/>
        <w:ind w:left="709"/>
        <w:jc w:val="both"/>
        <w:rPr>
          <w:rFonts w:ascii="Arial" w:eastAsia="Arial" w:hAnsi="Arial" w:cs="Arial"/>
          <w:sz w:val="18"/>
          <w:szCs w:val="18"/>
        </w:rPr>
      </w:pPr>
    </w:p>
    <w:p w14:paraId="6A4DA8B7" w14:textId="5392E595" w:rsidR="00082761" w:rsidRPr="00101C24" w:rsidRDefault="00AA4611" w:rsidP="00101C24">
      <w:pPr>
        <w:spacing w:line="255" w:lineRule="auto"/>
        <w:ind w:left="360"/>
        <w:jc w:val="both"/>
        <w:rPr>
          <w:rFonts w:ascii="Arial" w:eastAsia="Arial" w:hAnsi="Arial" w:cs="Arial"/>
          <w:sz w:val="18"/>
          <w:szCs w:val="18"/>
        </w:rPr>
      </w:pPr>
      <w:r>
        <w:rPr>
          <w:rFonts w:ascii="Arial" w:eastAsia="Arial" w:hAnsi="Arial" w:cs="Arial"/>
          <w:sz w:val="18"/>
          <w:szCs w:val="18"/>
        </w:rPr>
        <w:t>3</w:t>
      </w:r>
      <w:r w:rsidR="00101C24" w:rsidRPr="00101C24">
        <w:rPr>
          <w:rFonts w:ascii="Arial" w:eastAsia="Arial" w:hAnsi="Arial" w:cs="Arial"/>
          <w:sz w:val="18"/>
          <w:szCs w:val="18"/>
        </w:rPr>
        <w:t xml:space="preserve">. </w:t>
      </w:r>
      <w:r w:rsidR="00AD6DCC">
        <w:rPr>
          <w:rFonts w:ascii="Arial" w:hAnsi="Arial" w:cs="Arial"/>
          <w:b/>
          <w:bCs/>
          <w:iCs/>
          <w:sz w:val="18"/>
          <w:szCs w:val="18"/>
        </w:rPr>
        <w:t>Communication strategy</w:t>
      </w:r>
      <w:r w:rsidR="00082761" w:rsidRPr="00101C24">
        <w:rPr>
          <w:rFonts w:ascii="Arial" w:hAnsi="Arial" w:cs="Arial"/>
          <w:b/>
          <w:bCs/>
          <w:iCs/>
          <w:sz w:val="18"/>
          <w:szCs w:val="18"/>
        </w:rPr>
        <w:t xml:space="preserve"> project</w:t>
      </w:r>
      <w:r w:rsidR="00082761" w:rsidRPr="00101C24">
        <w:rPr>
          <w:rFonts w:ascii="Arial" w:hAnsi="Arial" w:cs="Arial"/>
          <w:iCs/>
          <w:sz w:val="18"/>
          <w:szCs w:val="18"/>
        </w:rPr>
        <w:t xml:space="preserve"> (</w:t>
      </w:r>
      <w:r w:rsidR="006A6CA5" w:rsidRPr="00101C24">
        <w:rPr>
          <w:rFonts w:ascii="Arial" w:hAnsi="Arial" w:cs="Arial"/>
          <w:iCs/>
          <w:sz w:val="18"/>
          <w:szCs w:val="18"/>
        </w:rPr>
        <w:t>3</w:t>
      </w:r>
      <w:r>
        <w:rPr>
          <w:rFonts w:ascii="Arial" w:hAnsi="Arial" w:cs="Arial"/>
          <w:iCs/>
          <w:sz w:val="18"/>
          <w:szCs w:val="18"/>
        </w:rPr>
        <w:t>5</w:t>
      </w:r>
      <w:r w:rsidR="00082761" w:rsidRPr="00101C24">
        <w:rPr>
          <w:rFonts w:ascii="Arial" w:hAnsi="Arial" w:cs="Arial"/>
          <w:iCs/>
          <w:sz w:val="18"/>
          <w:szCs w:val="18"/>
        </w:rPr>
        <w:t xml:space="preserve"> %): </w:t>
      </w:r>
      <w:proofErr w:type="gramStart"/>
      <w:r w:rsidR="00082761" w:rsidRPr="00101C24">
        <w:rPr>
          <w:rFonts w:ascii="Arial" w:hAnsi="Arial" w:cs="Arial"/>
          <w:sz w:val="18"/>
          <w:szCs w:val="18"/>
        </w:rPr>
        <w:t>In order to</w:t>
      </w:r>
      <w:proofErr w:type="gramEnd"/>
      <w:r w:rsidR="0071655B">
        <w:rPr>
          <w:rFonts w:ascii="Arial" w:hAnsi="Arial" w:cs="Arial"/>
          <w:sz w:val="18"/>
          <w:szCs w:val="18"/>
        </w:rPr>
        <w:t xml:space="preserve"> get practical skills in creating communication strategy</w:t>
      </w:r>
      <w:r w:rsidR="00101C24" w:rsidRPr="00101C24">
        <w:rPr>
          <w:rFonts w:ascii="Arial" w:hAnsi="Arial" w:cs="Arial"/>
          <w:sz w:val="18"/>
          <w:szCs w:val="18"/>
        </w:rPr>
        <w:t xml:space="preserve">, each student will have to </w:t>
      </w:r>
      <w:r w:rsidR="0071655B">
        <w:rPr>
          <w:rFonts w:ascii="Arial" w:hAnsi="Arial" w:cs="Arial"/>
          <w:sz w:val="18"/>
          <w:szCs w:val="18"/>
        </w:rPr>
        <w:t>prepare part of the communication strategy of given company or project. T</w:t>
      </w:r>
      <w:r w:rsidR="00101C24" w:rsidRPr="00101C24">
        <w:rPr>
          <w:rFonts w:ascii="Arial" w:hAnsi="Arial" w:cs="Arial"/>
          <w:sz w:val="18"/>
          <w:szCs w:val="18"/>
        </w:rPr>
        <w:t xml:space="preserve">his individual task amounts 20 % of the </w:t>
      </w:r>
      <w:r w:rsidR="0071655B">
        <w:rPr>
          <w:rFonts w:ascii="Arial" w:hAnsi="Arial" w:cs="Arial"/>
          <w:sz w:val="18"/>
          <w:szCs w:val="18"/>
        </w:rPr>
        <w:t>communication strategy project</w:t>
      </w:r>
      <w:r w:rsidR="00101C24" w:rsidRPr="00101C24">
        <w:rPr>
          <w:rFonts w:ascii="Arial" w:hAnsi="Arial" w:cs="Arial"/>
          <w:sz w:val="18"/>
          <w:szCs w:val="18"/>
        </w:rPr>
        <w:t>. The remaining 1</w:t>
      </w:r>
      <w:r>
        <w:rPr>
          <w:rFonts w:ascii="Arial" w:hAnsi="Arial" w:cs="Arial"/>
          <w:sz w:val="18"/>
          <w:szCs w:val="18"/>
        </w:rPr>
        <w:t>5</w:t>
      </w:r>
      <w:r w:rsidR="00101C24" w:rsidRPr="00101C24">
        <w:rPr>
          <w:rFonts w:ascii="Arial" w:hAnsi="Arial" w:cs="Arial"/>
          <w:sz w:val="18"/>
          <w:szCs w:val="18"/>
        </w:rPr>
        <w:t xml:space="preserve"> % is allocated to the group </w:t>
      </w:r>
      <w:r w:rsidR="0071655B">
        <w:rPr>
          <w:rFonts w:ascii="Arial" w:hAnsi="Arial" w:cs="Arial"/>
          <w:sz w:val="18"/>
          <w:szCs w:val="18"/>
        </w:rPr>
        <w:t xml:space="preserve">work in putting the whole strategy by group of students. The prepared strategies will have to be presented during the last seminars. </w:t>
      </w:r>
      <w:r w:rsidR="00101C24">
        <w:rPr>
          <w:rFonts w:ascii="Arial" w:hAnsi="Arial" w:cs="Arial"/>
          <w:sz w:val="18"/>
          <w:szCs w:val="18"/>
        </w:rPr>
        <w:t xml:space="preserve"> </w:t>
      </w:r>
    </w:p>
    <w:p w14:paraId="404E5BF5" w14:textId="77777777" w:rsidR="00082761" w:rsidRDefault="00082761" w:rsidP="00082761">
      <w:pPr>
        <w:pStyle w:val="Sraopastraipa"/>
        <w:autoSpaceDE w:val="0"/>
        <w:autoSpaceDN w:val="0"/>
        <w:adjustRightInd w:val="0"/>
        <w:spacing w:after="0" w:line="240" w:lineRule="auto"/>
        <w:ind w:left="0"/>
        <w:jc w:val="both"/>
        <w:rPr>
          <w:rFonts w:ascii="Arial" w:hAnsi="Arial" w:cs="Arial"/>
          <w:b/>
          <w:bCs/>
          <w:sz w:val="18"/>
          <w:szCs w:val="18"/>
        </w:rPr>
      </w:pPr>
    </w:p>
    <w:p w14:paraId="192A99ED" w14:textId="77777777" w:rsidR="00082761" w:rsidRPr="006E4E31" w:rsidRDefault="00082761" w:rsidP="00082761">
      <w:pPr>
        <w:pStyle w:val="Sraopastraipa"/>
        <w:autoSpaceDE w:val="0"/>
        <w:autoSpaceDN w:val="0"/>
        <w:adjustRightInd w:val="0"/>
        <w:spacing w:after="0" w:line="240" w:lineRule="auto"/>
        <w:ind w:left="0"/>
        <w:jc w:val="both"/>
        <w:rPr>
          <w:rFonts w:ascii="Arial" w:hAnsi="Arial" w:cs="Arial"/>
          <w:b/>
          <w:bCs/>
          <w:sz w:val="18"/>
          <w:szCs w:val="18"/>
        </w:rPr>
      </w:pPr>
      <w:r w:rsidRPr="006E4E31">
        <w:rPr>
          <w:rFonts w:ascii="Arial" w:hAnsi="Arial" w:cs="Arial"/>
          <w:b/>
          <w:bCs/>
          <w:sz w:val="18"/>
          <w:szCs w:val="18"/>
        </w:rPr>
        <w:t>RETAKE POLICY</w:t>
      </w:r>
    </w:p>
    <w:p w14:paraId="125FDD5C" w14:textId="77777777" w:rsidR="00082761" w:rsidRPr="006E4E31" w:rsidRDefault="00082761" w:rsidP="00082761">
      <w:pPr>
        <w:pStyle w:val="Sraopastraipa"/>
        <w:autoSpaceDE w:val="0"/>
        <w:autoSpaceDN w:val="0"/>
        <w:adjustRightInd w:val="0"/>
        <w:spacing w:after="0" w:line="240" w:lineRule="auto"/>
        <w:ind w:left="0"/>
        <w:jc w:val="both"/>
        <w:rPr>
          <w:rFonts w:ascii="Arial" w:hAnsi="Arial" w:cs="Arial"/>
          <w:i/>
          <w:iCs/>
          <w:sz w:val="18"/>
          <w:szCs w:val="18"/>
        </w:rPr>
      </w:pPr>
    </w:p>
    <w:p w14:paraId="02BBD81C" w14:textId="12124DBA" w:rsidR="00082761" w:rsidRPr="006E4E31" w:rsidRDefault="00082761" w:rsidP="00082761">
      <w:pPr>
        <w:pStyle w:val="Sraopastraipa"/>
        <w:autoSpaceDE w:val="0"/>
        <w:autoSpaceDN w:val="0"/>
        <w:adjustRightInd w:val="0"/>
        <w:spacing w:after="0" w:line="240" w:lineRule="auto"/>
        <w:ind w:left="0"/>
        <w:jc w:val="both"/>
        <w:rPr>
          <w:rFonts w:ascii="Arial" w:hAnsi="Arial" w:cs="Arial"/>
          <w:b/>
          <w:sz w:val="18"/>
          <w:szCs w:val="18"/>
        </w:rPr>
      </w:pPr>
      <w:r w:rsidRPr="00833C3D">
        <w:rPr>
          <w:rFonts w:ascii="Arial" w:hAnsi="Arial" w:cs="Arial"/>
          <w:sz w:val="18"/>
          <w:szCs w:val="18"/>
        </w:rPr>
        <w:t xml:space="preserve">If final (cumulative) mark of the course, including final exam score, is insufficient, students will be allowed to exercise their right of retake. The retake exam will cover all lectures and case-discussion topics discussed in class during the course. It will be held during the last week of the exam session and will </w:t>
      </w:r>
      <w:r w:rsidR="006C1E1B">
        <w:rPr>
          <w:rFonts w:ascii="Arial" w:hAnsi="Arial" w:cs="Arial"/>
          <w:sz w:val="18"/>
          <w:szCs w:val="18"/>
        </w:rPr>
        <w:t xml:space="preserve">only </w:t>
      </w:r>
      <w:r w:rsidRPr="00833C3D">
        <w:rPr>
          <w:rFonts w:ascii="Arial" w:hAnsi="Arial" w:cs="Arial"/>
          <w:sz w:val="18"/>
          <w:szCs w:val="18"/>
        </w:rPr>
        <w:t xml:space="preserve">replace the </w:t>
      </w:r>
      <w:r>
        <w:rPr>
          <w:rFonts w:ascii="Arial" w:hAnsi="Arial" w:cs="Arial"/>
          <w:sz w:val="18"/>
          <w:szCs w:val="18"/>
        </w:rPr>
        <w:t>4</w:t>
      </w:r>
      <w:r w:rsidRPr="00833C3D">
        <w:rPr>
          <w:rFonts w:ascii="Arial" w:hAnsi="Arial" w:cs="Arial"/>
          <w:sz w:val="18"/>
          <w:szCs w:val="18"/>
        </w:rPr>
        <w:t xml:space="preserve">0% of </w:t>
      </w:r>
      <w:r w:rsidR="006C1E1B">
        <w:rPr>
          <w:rFonts w:ascii="Arial" w:hAnsi="Arial" w:cs="Arial"/>
          <w:sz w:val="18"/>
          <w:szCs w:val="18"/>
        </w:rPr>
        <w:t>the e</w:t>
      </w:r>
      <w:r w:rsidRPr="00833C3D">
        <w:rPr>
          <w:rFonts w:ascii="Arial" w:hAnsi="Arial" w:cs="Arial"/>
          <w:sz w:val="18"/>
          <w:szCs w:val="18"/>
        </w:rPr>
        <w:t xml:space="preserve">xam. Acquired scores from </w:t>
      </w:r>
      <w:r w:rsidR="006C1E1B">
        <w:rPr>
          <w:rFonts w:ascii="Arial" w:hAnsi="Arial" w:cs="Arial"/>
          <w:sz w:val="18"/>
          <w:szCs w:val="18"/>
        </w:rPr>
        <w:t xml:space="preserve">other </w:t>
      </w:r>
      <w:r w:rsidRPr="00833C3D">
        <w:rPr>
          <w:rFonts w:ascii="Arial" w:hAnsi="Arial" w:cs="Arial"/>
          <w:sz w:val="18"/>
          <w:szCs w:val="18"/>
        </w:rPr>
        <w:t>assignments will be summed up and the final (cumulative) grade will be given. The lecturer reserves the right to choose the form of the exam (multiple choice/ open answer questions/ essay).</w:t>
      </w:r>
    </w:p>
    <w:p w14:paraId="7B5E5ACC" w14:textId="77777777" w:rsidR="00082761" w:rsidRPr="006E4E31" w:rsidRDefault="00082761" w:rsidP="00082761">
      <w:pPr>
        <w:pStyle w:val="Sraopastraipa"/>
        <w:autoSpaceDE w:val="0"/>
        <w:autoSpaceDN w:val="0"/>
        <w:adjustRightInd w:val="0"/>
        <w:spacing w:after="0" w:line="240" w:lineRule="auto"/>
        <w:ind w:left="0"/>
        <w:jc w:val="both"/>
        <w:rPr>
          <w:rFonts w:ascii="Arial" w:hAnsi="Arial" w:cs="Arial"/>
          <w:b/>
          <w:sz w:val="18"/>
          <w:szCs w:val="18"/>
        </w:rPr>
      </w:pPr>
    </w:p>
    <w:p w14:paraId="6DCE3FE4" w14:textId="77777777" w:rsidR="00082761" w:rsidRPr="006E4E31" w:rsidRDefault="00082761" w:rsidP="00082761">
      <w:pPr>
        <w:pStyle w:val="Sraopastraipa"/>
        <w:autoSpaceDE w:val="0"/>
        <w:autoSpaceDN w:val="0"/>
        <w:adjustRightInd w:val="0"/>
        <w:spacing w:after="0" w:line="240" w:lineRule="auto"/>
        <w:ind w:left="0"/>
        <w:jc w:val="both"/>
        <w:rPr>
          <w:rFonts w:ascii="Arial" w:hAnsi="Arial" w:cs="Arial"/>
          <w:b/>
          <w:sz w:val="18"/>
          <w:szCs w:val="18"/>
        </w:rPr>
      </w:pPr>
      <w:r w:rsidRPr="006E4E31">
        <w:rPr>
          <w:rFonts w:ascii="Arial" w:hAnsi="Arial" w:cs="Arial"/>
          <w:b/>
          <w:sz w:val="18"/>
          <w:szCs w:val="18"/>
        </w:rPr>
        <w:t>ADDITIONAL REMARKS</w:t>
      </w:r>
    </w:p>
    <w:p w14:paraId="1C760172" w14:textId="77777777" w:rsidR="00082761" w:rsidRPr="006E4E31" w:rsidRDefault="00082761" w:rsidP="00082761">
      <w:pPr>
        <w:pStyle w:val="metod"/>
        <w:ind w:firstLine="0"/>
        <w:jc w:val="both"/>
        <w:rPr>
          <w:rFonts w:ascii="Arial" w:hAnsi="Arial" w:cs="Arial"/>
          <w:sz w:val="18"/>
          <w:szCs w:val="18"/>
          <w:lang w:val="en-US"/>
        </w:rPr>
      </w:pPr>
    </w:p>
    <w:p w14:paraId="76223060" w14:textId="77777777" w:rsidR="00082761" w:rsidRPr="00272EBE" w:rsidRDefault="00082761" w:rsidP="00082761">
      <w:pPr>
        <w:pStyle w:val="metod"/>
        <w:numPr>
          <w:ilvl w:val="0"/>
          <w:numId w:val="3"/>
        </w:numPr>
        <w:jc w:val="both"/>
        <w:rPr>
          <w:rFonts w:ascii="Arial" w:hAnsi="Arial" w:cs="Arial"/>
          <w:sz w:val="18"/>
          <w:szCs w:val="18"/>
          <w:lang w:val="en-US"/>
        </w:rPr>
      </w:pPr>
      <w:r w:rsidRPr="00272EBE">
        <w:rPr>
          <w:rFonts w:ascii="Arial" w:hAnsi="Arial" w:cs="Arial"/>
          <w:sz w:val="18"/>
          <w:szCs w:val="18"/>
          <w:lang w:val="en-US"/>
        </w:rPr>
        <w:t xml:space="preserve">Attendance and participation in the lectures and seminars are not obligatory, however strongly recommended. Studying solely from course book is not considered to be a sufficient preparation for the exam. </w:t>
      </w:r>
    </w:p>
    <w:p w14:paraId="18A6DB66" w14:textId="77777777" w:rsidR="00082761" w:rsidRPr="00272EBE" w:rsidRDefault="00082761" w:rsidP="00082761">
      <w:pPr>
        <w:pStyle w:val="metod"/>
        <w:ind w:firstLine="0"/>
        <w:jc w:val="both"/>
        <w:rPr>
          <w:rFonts w:ascii="Arial" w:hAnsi="Arial" w:cs="Arial"/>
          <w:sz w:val="18"/>
          <w:szCs w:val="18"/>
          <w:lang w:val="en-US"/>
        </w:rPr>
      </w:pPr>
    </w:p>
    <w:p w14:paraId="543B89BB" w14:textId="1FEA6A4B" w:rsidR="00082761" w:rsidRPr="001E7F84" w:rsidRDefault="00082761" w:rsidP="00082761">
      <w:pPr>
        <w:pStyle w:val="Sraopastraipa"/>
        <w:numPr>
          <w:ilvl w:val="0"/>
          <w:numId w:val="3"/>
        </w:numPr>
        <w:spacing w:after="0"/>
        <w:jc w:val="both"/>
        <w:rPr>
          <w:rFonts w:ascii="Arial" w:hAnsi="Arial" w:cs="Arial"/>
          <w:bCs/>
          <w:sz w:val="18"/>
          <w:szCs w:val="18"/>
        </w:rPr>
      </w:pPr>
      <w:r w:rsidRPr="001E7F84">
        <w:rPr>
          <w:rFonts w:ascii="Arial" w:hAnsi="Arial" w:cs="Arial"/>
          <w:bCs/>
          <w:sz w:val="18"/>
          <w:szCs w:val="18"/>
        </w:rPr>
        <w:t xml:space="preserve">The use of slides for the presentation of lecture contents is not mandatory. In any case, the slides are the intellectual property of teaching instructor who is not obliged to share or upload them. Students will have access to required resources for self-study. </w:t>
      </w:r>
    </w:p>
    <w:p w14:paraId="0B1FB52F" w14:textId="77777777" w:rsidR="00082761" w:rsidRPr="001E7F84" w:rsidRDefault="00082761" w:rsidP="00082761">
      <w:pPr>
        <w:pStyle w:val="Sraopastraipa"/>
        <w:numPr>
          <w:ilvl w:val="0"/>
          <w:numId w:val="3"/>
        </w:numPr>
        <w:spacing w:after="0"/>
        <w:jc w:val="both"/>
        <w:rPr>
          <w:rFonts w:ascii="Arial" w:hAnsi="Arial" w:cs="Arial"/>
          <w:bCs/>
          <w:sz w:val="18"/>
          <w:szCs w:val="18"/>
        </w:rPr>
      </w:pPr>
      <w:r w:rsidRPr="001E7F84">
        <w:rPr>
          <w:rFonts w:ascii="Arial" w:hAnsi="Arial" w:cs="Arial"/>
          <w:b/>
          <w:sz w:val="18"/>
          <w:szCs w:val="18"/>
        </w:rPr>
        <w:t>Students are expected to form groups totally on their own,</w:t>
      </w:r>
      <w:r w:rsidRPr="001E7F84">
        <w:rPr>
          <w:rFonts w:ascii="Arial" w:hAnsi="Arial" w:cs="Arial"/>
          <w:bCs/>
          <w:sz w:val="18"/>
          <w:szCs w:val="18"/>
        </w:rPr>
        <w:t xml:space="preserve"> i.e., </w:t>
      </w:r>
      <w:r w:rsidRPr="001E7F84">
        <w:rPr>
          <w:rFonts w:ascii="Arial" w:hAnsi="Arial" w:cs="Arial"/>
          <w:bCs/>
          <w:sz w:val="18"/>
          <w:szCs w:val="18"/>
          <w:u w:val="single"/>
        </w:rPr>
        <w:t>without intervention or mediation of the teaching instructor</w:t>
      </w:r>
      <w:r w:rsidRPr="001E7F84">
        <w:rPr>
          <w:rFonts w:ascii="Arial" w:hAnsi="Arial" w:cs="Arial"/>
          <w:bCs/>
          <w:sz w:val="18"/>
          <w:szCs w:val="18"/>
        </w:rPr>
        <w:t xml:space="preserve">, Topics and dates will be assigned and scheduled for project presentations only to groups who sign up during the first 2 seminars </w:t>
      </w:r>
      <w:r w:rsidRPr="001E7F84">
        <w:rPr>
          <w:rFonts w:ascii="Arial" w:hAnsi="Arial" w:cs="Arial"/>
          <w:b/>
          <w:sz w:val="18"/>
          <w:szCs w:val="18"/>
        </w:rPr>
        <w:t>Registration</w:t>
      </w:r>
      <w:r w:rsidRPr="001E7F84">
        <w:rPr>
          <w:rFonts w:ascii="Arial" w:hAnsi="Arial" w:cs="Arial"/>
          <w:bCs/>
          <w:sz w:val="18"/>
          <w:szCs w:val="18"/>
        </w:rPr>
        <w:t xml:space="preserve"> for project groups will be closed after the 3rd lecture.  </w:t>
      </w:r>
    </w:p>
    <w:p w14:paraId="5A769547" w14:textId="77777777" w:rsidR="00082761" w:rsidRPr="001E7F84" w:rsidRDefault="00082761" w:rsidP="00082761">
      <w:pPr>
        <w:pStyle w:val="Sraopastraipa"/>
        <w:numPr>
          <w:ilvl w:val="0"/>
          <w:numId w:val="3"/>
        </w:numPr>
        <w:spacing w:after="0"/>
        <w:jc w:val="both"/>
        <w:rPr>
          <w:rFonts w:ascii="Arial" w:hAnsi="Arial" w:cs="Arial"/>
          <w:bCs/>
          <w:sz w:val="18"/>
          <w:szCs w:val="18"/>
        </w:rPr>
      </w:pPr>
      <w:r w:rsidRPr="001E7F84">
        <w:rPr>
          <w:rFonts w:ascii="Arial" w:hAnsi="Arial" w:cs="Arial"/>
          <w:b/>
          <w:sz w:val="18"/>
          <w:szCs w:val="18"/>
        </w:rPr>
        <w:t>Emails</w:t>
      </w:r>
      <w:r w:rsidRPr="001E7F84">
        <w:rPr>
          <w:rFonts w:ascii="Arial" w:hAnsi="Arial" w:cs="Arial"/>
          <w:bCs/>
          <w:sz w:val="18"/>
          <w:szCs w:val="18"/>
        </w:rPr>
        <w:t xml:space="preserve"> requesting group membership or later registration over the due time will not be replied. </w:t>
      </w:r>
    </w:p>
    <w:p w14:paraId="1249B065" w14:textId="77777777" w:rsidR="00082761" w:rsidRPr="001E7F84" w:rsidRDefault="00082761" w:rsidP="00082761">
      <w:pPr>
        <w:pStyle w:val="Sraopastraipa"/>
        <w:numPr>
          <w:ilvl w:val="0"/>
          <w:numId w:val="3"/>
        </w:numPr>
        <w:spacing w:after="0"/>
        <w:jc w:val="both"/>
        <w:rPr>
          <w:rFonts w:ascii="Arial" w:hAnsi="Arial" w:cs="Arial"/>
          <w:bCs/>
          <w:sz w:val="18"/>
          <w:szCs w:val="18"/>
        </w:rPr>
      </w:pPr>
      <w:r w:rsidRPr="001E7F84">
        <w:rPr>
          <w:rFonts w:ascii="Arial" w:hAnsi="Arial" w:cs="Arial"/>
          <w:bCs/>
          <w:sz w:val="18"/>
          <w:szCs w:val="18"/>
        </w:rPr>
        <w:t xml:space="preserve">Students with </w:t>
      </w:r>
      <w:proofErr w:type="gramStart"/>
      <w:r w:rsidRPr="001E7F84">
        <w:rPr>
          <w:rFonts w:ascii="Arial" w:hAnsi="Arial" w:cs="Arial"/>
          <w:bCs/>
          <w:sz w:val="18"/>
          <w:szCs w:val="18"/>
        </w:rPr>
        <w:t>particular needs</w:t>
      </w:r>
      <w:proofErr w:type="gramEnd"/>
      <w:r w:rsidRPr="001E7F84">
        <w:rPr>
          <w:rFonts w:ascii="Arial" w:hAnsi="Arial" w:cs="Arial"/>
          <w:bCs/>
          <w:sz w:val="18"/>
          <w:szCs w:val="18"/>
        </w:rPr>
        <w:t xml:space="preserve"> regarding assignments may personally approach the teaching instructor right after lectures or seminars and request an appointment (live or remote) to be scheduled at the instructor’s convenience. </w:t>
      </w:r>
    </w:p>
    <w:p w14:paraId="3000BFE0" w14:textId="77777777" w:rsidR="00082761" w:rsidRDefault="00082761" w:rsidP="00082761">
      <w:pPr>
        <w:spacing w:after="0" w:line="240" w:lineRule="auto"/>
        <w:jc w:val="both"/>
        <w:rPr>
          <w:rFonts w:ascii="Arial" w:hAnsi="Arial" w:cs="Arial"/>
          <w:bCs/>
          <w:sz w:val="18"/>
          <w:szCs w:val="18"/>
        </w:rPr>
      </w:pPr>
    </w:p>
    <w:p w14:paraId="27CDBC28" w14:textId="77777777" w:rsidR="00082761" w:rsidRPr="006E4E31" w:rsidRDefault="00082761" w:rsidP="00082761">
      <w:pPr>
        <w:spacing w:after="0" w:line="240" w:lineRule="auto"/>
        <w:jc w:val="both"/>
        <w:rPr>
          <w:rFonts w:ascii="Arial" w:hAnsi="Arial" w:cs="Arial"/>
          <w:b/>
          <w:bCs/>
          <w:sz w:val="18"/>
          <w:szCs w:val="18"/>
        </w:rPr>
      </w:pPr>
    </w:p>
    <w:p w14:paraId="1AB824D3" w14:textId="00667712" w:rsidR="00082761" w:rsidRDefault="00082761" w:rsidP="00082761">
      <w:pPr>
        <w:spacing w:after="0" w:line="240" w:lineRule="auto"/>
        <w:rPr>
          <w:rFonts w:ascii="Arial" w:hAnsi="Arial" w:cs="Arial"/>
          <w:b/>
          <w:caps/>
          <w:sz w:val="18"/>
          <w:szCs w:val="18"/>
        </w:rPr>
      </w:pPr>
      <w:r w:rsidRPr="0013616A">
        <w:rPr>
          <w:rFonts w:ascii="Arial" w:hAnsi="Arial" w:cs="Arial"/>
          <w:b/>
          <w:caps/>
          <w:sz w:val="18"/>
          <w:szCs w:val="18"/>
        </w:rPr>
        <w:t>Required texts</w:t>
      </w:r>
    </w:p>
    <w:p w14:paraId="75F29FD0" w14:textId="77777777" w:rsidR="00BC2FFB" w:rsidRPr="0013616A" w:rsidRDefault="00BC2FFB" w:rsidP="00082761">
      <w:pPr>
        <w:spacing w:after="0" w:line="240" w:lineRule="auto"/>
        <w:rPr>
          <w:rFonts w:ascii="Arial" w:hAnsi="Arial" w:cs="Arial"/>
          <w:b/>
          <w:caps/>
          <w:sz w:val="18"/>
          <w:szCs w:val="18"/>
        </w:rPr>
      </w:pPr>
    </w:p>
    <w:p w14:paraId="07240F52" w14:textId="77777777" w:rsidR="00BC2FFB" w:rsidRPr="00AD70F9" w:rsidRDefault="00BC2FFB" w:rsidP="00BC2FFB">
      <w:pPr>
        <w:numPr>
          <w:ilvl w:val="0"/>
          <w:numId w:val="4"/>
        </w:numPr>
        <w:tabs>
          <w:tab w:val="left" w:pos="181"/>
        </w:tabs>
        <w:spacing w:after="0" w:line="0" w:lineRule="atLeast"/>
        <w:ind w:left="181" w:hanging="181"/>
        <w:rPr>
          <w:rFonts w:ascii="Arial" w:hAnsi="Arial" w:cs="Arial"/>
          <w:sz w:val="18"/>
          <w:szCs w:val="18"/>
        </w:rPr>
      </w:pPr>
      <w:r w:rsidRPr="00AD70F9">
        <w:rPr>
          <w:rFonts w:ascii="Arial" w:hAnsi="Arial" w:cs="Arial"/>
          <w:sz w:val="18"/>
          <w:szCs w:val="18"/>
        </w:rPr>
        <w:t>Cornelissen, Josep. Corporate Communications: Theory and Practice. London: SAGE Publications, 2017. 5</w:t>
      </w:r>
      <w:r w:rsidRPr="00AD70F9">
        <w:rPr>
          <w:rFonts w:ascii="Arial" w:hAnsi="Arial" w:cs="Arial"/>
          <w:sz w:val="18"/>
          <w:szCs w:val="18"/>
          <w:vertAlign w:val="superscript"/>
        </w:rPr>
        <w:t>th</w:t>
      </w:r>
      <w:r w:rsidRPr="00AD70F9">
        <w:rPr>
          <w:rFonts w:ascii="Arial" w:hAnsi="Arial" w:cs="Arial"/>
          <w:sz w:val="18"/>
          <w:szCs w:val="18"/>
        </w:rPr>
        <w:t xml:space="preserve"> edition.</w:t>
      </w:r>
    </w:p>
    <w:p w14:paraId="47797169" w14:textId="56CCBAB8" w:rsidR="00BC2FFB" w:rsidRPr="00AD70F9" w:rsidRDefault="00BC2FFB" w:rsidP="00BC2FFB">
      <w:pPr>
        <w:numPr>
          <w:ilvl w:val="0"/>
          <w:numId w:val="4"/>
        </w:numPr>
        <w:tabs>
          <w:tab w:val="left" w:pos="181"/>
        </w:tabs>
        <w:spacing w:after="0" w:line="0" w:lineRule="atLeast"/>
        <w:ind w:left="181" w:hanging="181"/>
        <w:rPr>
          <w:rFonts w:ascii="Arial" w:hAnsi="Arial" w:cs="Arial"/>
          <w:sz w:val="18"/>
          <w:szCs w:val="18"/>
        </w:rPr>
      </w:pPr>
      <w:r w:rsidRPr="00AD70F9">
        <w:rPr>
          <w:rFonts w:ascii="Arial" w:hAnsi="Arial" w:cs="Arial"/>
          <w:bCs/>
          <w:iCs/>
          <w:sz w:val="18"/>
          <w:szCs w:val="18"/>
        </w:rPr>
        <w:t xml:space="preserve">Page, J. T., &amp; Parnell, L. J. (2021). </w:t>
      </w:r>
      <w:r w:rsidRPr="00AD70F9">
        <w:rPr>
          <w:rFonts w:ascii="Arial" w:hAnsi="Arial" w:cs="Arial"/>
          <w:bCs/>
          <w:i/>
          <w:iCs/>
          <w:sz w:val="18"/>
          <w:szCs w:val="18"/>
        </w:rPr>
        <w:t>Introduction to public relations: Strategic, digital, and socially responsible communication</w:t>
      </w:r>
      <w:r w:rsidRPr="00AD70F9">
        <w:rPr>
          <w:rFonts w:ascii="Arial" w:hAnsi="Arial" w:cs="Arial"/>
          <w:bCs/>
          <w:iCs/>
          <w:sz w:val="18"/>
          <w:szCs w:val="18"/>
        </w:rPr>
        <w:t>. SAGE Publications.</w:t>
      </w:r>
    </w:p>
    <w:p w14:paraId="22E0AE0A" w14:textId="77777777" w:rsidR="00BC2FFB" w:rsidRPr="00AD70F9" w:rsidRDefault="00BC2FFB" w:rsidP="00BC2FFB">
      <w:pPr>
        <w:numPr>
          <w:ilvl w:val="0"/>
          <w:numId w:val="4"/>
        </w:numPr>
        <w:tabs>
          <w:tab w:val="left" w:pos="181"/>
        </w:tabs>
        <w:spacing w:after="0" w:line="0" w:lineRule="atLeast"/>
        <w:ind w:left="181" w:hanging="181"/>
        <w:rPr>
          <w:rFonts w:ascii="Arial" w:hAnsi="Arial" w:cs="Arial"/>
          <w:sz w:val="18"/>
          <w:szCs w:val="18"/>
        </w:rPr>
      </w:pPr>
      <w:r w:rsidRPr="00AD70F9">
        <w:rPr>
          <w:rFonts w:ascii="Arial" w:hAnsi="Arial" w:cs="Arial"/>
          <w:sz w:val="18"/>
          <w:szCs w:val="18"/>
          <w:shd w:val="clear" w:color="auto" w:fill="FFFFFF"/>
        </w:rPr>
        <w:t>Jackson, P. et al. Public Relations Practices. Managerial case studies and problems. Pearson Education, Inc. 8</w:t>
      </w:r>
      <w:r w:rsidRPr="00AD70F9">
        <w:rPr>
          <w:rFonts w:ascii="Arial" w:hAnsi="Arial" w:cs="Arial"/>
          <w:sz w:val="18"/>
          <w:szCs w:val="18"/>
          <w:shd w:val="clear" w:color="auto" w:fill="FFFFFF"/>
          <w:vertAlign w:val="superscript"/>
        </w:rPr>
        <w:t>th</w:t>
      </w:r>
      <w:r w:rsidRPr="00AD70F9">
        <w:rPr>
          <w:rFonts w:ascii="Arial" w:hAnsi="Arial" w:cs="Arial"/>
          <w:sz w:val="18"/>
          <w:szCs w:val="18"/>
          <w:shd w:val="clear" w:color="auto" w:fill="FFFFFF"/>
        </w:rPr>
        <w:t xml:space="preserve"> edition. 2014. </w:t>
      </w:r>
    </w:p>
    <w:p w14:paraId="20817B65" w14:textId="77777777" w:rsidR="00BC2FFB" w:rsidRPr="00AD70F9" w:rsidRDefault="00BC2FFB" w:rsidP="00BC2FFB">
      <w:pPr>
        <w:numPr>
          <w:ilvl w:val="0"/>
          <w:numId w:val="4"/>
        </w:numPr>
        <w:tabs>
          <w:tab w:val="left" w:pos="181"/>
        </w:tabs>
        <w:spacing w:after="0" w:line="0" w:lineRule="atLeast"/>
        <w:ind w:left="181" w:hanging="181"/>
        <w:rPr>
          <w:rFonts w:ascii="Arial" w:hAnsi="Arial" w:cs="Arial"/>
          <w:sz w:val="18"/>
          <w:szCs w:val="18"/>
        </w:rPr>
      </w:pPr>
      <w:r w:rsidRPr="00AD70F9">
        <w:rPr>
          <w:rFonts w:ascii="Arial" w:hAnsi="Arial" w:cs="Arial"/>
          <w:sz w:val="18"/>
          <w:szCs w:val="18"/>
        </w:rPr>
        <w:t xml:space="preserve">Lipschultz, J.H. 2017. Social Media Communication: Concepts, Practices, Data, </w:t>
      </w:r>
      <w:proofErr w:type="gramStart"/>
      <w:r w:rsidRPr="00AD70F9">
        <w:rPr>
          <w:rFonts w:ascii="Arial" w:hAnsi="Arial" w:cs="Arial"/>
          <w:sz w:val="18"/>
          <w:szCs w:val="18"/>
        </w:rPr>
        <w:t>Law</w:t>
      </w:r>
      <w:proofErr w:type="gramEnd"/>
      <w:r w:rsidRPr="00AD70F9">
        <w:rPr>
          <w:rFonts w:ascii="Arial" w:hAnsi="Arial" w:cs="Arial"/>
          <w:sz w:val="18"/>
          <w:szCs w:val="18"/>
        </w:rPr>
        <w:t xml:space="preserve"> and Ethics (2nd Edition). Routledge; 2nd edition.</w:t>
      </w:r>
    </w:p>
    <w:p w14:paraId="3A470AAC" w14:textId="0D6C748A" w:rsidR="00082761" w:rsidRPr="00AD70F9" w:rsidRDefault="00082761" w:rsidP="00BC2FFB">
      <w:pPr>
        <w:tabs>
          <w:tab w:val="left" w:pos="181"/>
        </w:tabs>
        <w:spacing w:after="0" w:line="0" w:lineRule="atLeast"/>
        <w:ind w:left="181"/>
        <w:rPr>
          <w:rFonts w:ascii="Arial" w:hAnsi="Arial" w:cs="Arial"/>
          <w:b/>
          <w:sz w:val="18"/>
          <w:szCs w:val="18"/>
        </w:rPr>
      </w:pPr>
    </w:p>
    <w:p w14:paraId="52714578" w14:textId="77777777" w:rsidR="00082761" w:rsidRPr="00AD70F9" w:rsidRDefault="00082761" w:rsidP="00082761">
      <w:pPr>
        <w:pStyle w:val="metod"/>
        <w:ind w:firstLine="0"/>
        <w:jc w:val="both"/>
        <w:rPr>
          <w:rFonts w:ascii="Arial" w:hAnsi="Arial" w:cs="Arial"/>
          <w:b/>
          <w:sz w:val="18"/>
          <w:szCs w:val="18"/>
          <w:lang w:val="en-US"/>
        </w:rPr>
      </w:pPr>
      <w:r w:rsidRPr="00AD70F9">
        <w:rPr>
          <w:rFonts w:ascii="Arial" w:hAnsi="Arial" w:cs="Arial"/>
          <w:b/>
          <w:sz w:val="18"/>
          <w:szCs w:val="18"/>
          <w:lang w:val="en-US"/>
        </w:rPr>
        <w:t>ADDITIONAL READINGS</w:t>
      </w:r>
    </w:p>
    <w:p w14:paraId="541F8BFF" w14:textId="5D30D6A9" w:rsidR="00BC2FFB" w:rsidRPr="00AD70F9" w:rsidRDefault="00BC2FFB" w:rsidP="00BC2FFB">
      <w:pPr>
        <w:numPr>
          <w:ilvl w:val="0"/>
          <w:numId w:val="4"/>
        </w:numPr>
        <w:tabs>
          <w:tab w:val="left" w:pos="181"/>
        </w:tabs>
        <w:spacing w:after="0" w:line="0" w:lineRule="atLeast"/>
        <w:ind w:left="181" w:hanging="181"/>
        <w:rPr>
          <w:rFonts w:ascii="Arial" w:hAnsi="Arial" w:cs="Arial"/>
          <w:sz w:val="18"/>
          <w:szCs w:val="18"/>
        </w:rPr>
      </w:pPr>
      <w:r w:rsidRPr="00AD70F9">
        <w:rPr>
          <w:rFonts w:ascii="Arial" w:hAnsi="Arial" w:cs="Arial"/>
          <w:sz w:val="18"/>
          <w:szCs w:val="18"/>
        </w:rPr>
        <w:t xml:space="preserve">Cowan, David. Strategic Internal Communication– How to Build Employee Engagement and Performance.  Kogan Page, Limited, 2014. </w:t>
      </w:r>
    </w:p>
    <w:p w14:paraId="35A80BE7" w14:textId="48665695" w:rsidR="00BC2FFB" w:rsidRPr="00AD70F9" w:rsidRDefault="00BC2FFB" w:rsidP="00BC2FFB">
      <w:pPr>
        <w:numPr>
          <w:ilvl w:val="0"/>
          <w:numId w:val="4"/>
        </w:numPr>
        <w:tabs>
          <w:tab w:val="left" w:pos="181"/>
        </w:tabs>
        <w:spacing w:after="0" w:line="0" w:lineRule="atLeast"/>
        <w:ind w:left="181" w:hanging="181"/>
        <w:rPr>
          <w:rFonts w:ascii="Arial" w:hAnsi="Arial" w:cs="Arial"/>
          <w:sz w:val="18"/>
          <w:szCs w:val="18"/>
        </w:rPr>
      </w:pPr>
      <w:r w:rsidRPr="00AD70F9">
        <w:rPr>
          <w:rFonts w:ascii="Arial" w:hAnsi="Arial" w:cs="Arial"/>
          <w:sz w:val="18"/>
          <w:szCs w:val="18"/>
          <w:shd w:val="clear" w:color="auto" w:fill="FFFFFF"/>
        </w:rPr>
        <w:t>Lipschultz, J. H. (2019). </w:t>
      </w:r>
      <w:r w:rsidRPr="00AD70F9">
        <w:rPr>
          <w:rFonts w:ascii="Arial" w:hAnsi="Arial" w:cs="Arial"/>
          <w:i/>
          <w:iCs/>
          <w:sz w:val="18"/>
          <w:szCs w:val="18"/>
          <w:shd w:val="clear" w:color="auto" w:fill="FFFFFF"/>
        </w:rPr>
        <w:t>Social media measurement and management: Entrepreneurial digital analytics</w:t>
      </w:r>
      <w:r w:rsidRPr="00AD70F9">
        <w:rPr>
          <w:rFonts w:ascii="Arial" w:hAnsi="Arial" w:cs="Arial"/>
          <w:sz w:val="18"/>
          <w:szCs w:val="18"/>
          <w:shd w:val="clear" w:color="auto" w:fill="FFFFFF"/>
        </w:rPr>
        <w:t>. Routledge.</w:t>
      </w:r>
    </w:p>
    <w:p w14:paraId="1914642E" w14:textId="51A0C190" w:rsidR="00AD70F9" w:rsidRPr="00AD70F9" w:rsidRDefault="00AD70F9" w:rsidP="00BC2FFB">
      <w:pPr>
        <w:numPr>
          <w:ilvl w:val="0"/>
          <w:numId w:val="4"/>
        </w:numPr>
        <w:tabs>
          <w:tab w:val="left" w:pos="181"/>
        </w:tabs>
        <w:spacing w:after="0" w:line="0" w:lineRule="atLeast"/>
        <w:ind w:left="181" w:hanging="181"/>
        <w:rPr>
          <w:rFonts w:ascii="Arial" w:hAnsi="Arial" w:cs="Arial"/>
          <w:sz w:val="18"/>
          <w:szCs w:val="18"/>
        </w:rPr>
      </w:pPr>
      <w:r w:rsidRPr="00AD70F9">
        <w:rPr>
          <w:rStyle w:val="Emfaz"/>
          <w:rFonts w:ascii="Arial" w:hAnsi="Arial" w:cs="Arial"/>
          <w:i w:val="0"/>
          <w:iCs w:val="0"/>
          <w:sz w:val="18"/>
          <w:szCs w:val="18"/>
          <w:shd w:val="clear" w:color="auto" w:fill="FFFFFF"/>
        </w:rPr>
        <w:lastRenderedPageBreak/>
        <w:t>Treadwell</w:t>
      </w:r>
      <w:r w:rsidRPr="00AD70F9">
        <w:rPr>
          <w:rFonts w:ascii="Arial" w:hAnsi="Arial" w:cs="Arial"/>
          <w:sz w:val="18"/>
          <w:szCs w:val="18"/>
          <w:shd w:val="clear" w:color="auto" w:fill="FFFFFF"/>
        </w:rPr>
        <w:t xml:space="preserve">, D. F. </w:t>
      </w:r>
      <w:r w:rsidR="00900E3E">
        <w:rPr>
          <w:rFonts w:ascii="Arial" w:hAnsi="Arial" w:cs="Arial"/>
          <w:sz w:val="18"/>
          <w:szCs w:val="18"/>
          <w:shd w:val="clear" w:color="auto" w:fill="FFFFFF"/>
        </w:rPr>
        <w:t xml:space="preserve">(2011). </w:t>
      </w:r>
      <w:r w:rsidRPr="00AD70F9">
        <w:rPr>
          <w:rFonts w:ascii="Arial" w:hAnsi="Arial" w:cs="Arial"/>
          <w:sz w:val="18"/>
          <w:szCs w:val="18"/>
          <w:shd w:val="clear" w:color="auto" w:fill="FFFFFF"/>
        </w:rPr>
        <w:t>Introducing </w:t>
      </w:r>
      <w:r w:rsidRPr="00AD70F9">
        <w:rPr>
          <w:rStyle w:val="Emfaz"/>
          <w:rFonts w:ascii="Arial" w:hAnsi="Arial" w:cs="Arial"/>
          <w:i w:val="0"/>
          <w:iCs w:val="0"/>
          <w:sz w:val="18"/>
          <w:szCs w:val="18"/>
          <w:shd w:val="clear" w:color="auto" w:fill="FFFFFF"/>
        </w:rPr>
        <w:t>Communication Research</w:t>
      </w:r>
      <w:r w:rsidRPr="00AD70F9">
        <w:rPr>
          <w:rFonts w:ascii="Arial" w:hAnsi="Arial" w:cs="Arial"/>
          <w:sz w:val="18"/>
          <w:szCs w:val="18"/>
          <w:shd w:val="clear" w:color="auto" w:fill="FFFFFF"/>
        </w:rPr>
        <w:t>: Paths of Inquiry. Thousand Oaks, Calif: SAGE Publications</w:t>
      </w:r>
      <w:r w:rsidR="00900E3E">
        <w:rPr>
          <w:rFonts w:ascii="Arial" w:hAnsi="Arial" w:cs="Arial"/>
          <w:sz w:val="18"/>
          <w:szCs w:val="18"/>
          <w:shd w:val="clear" w:color="auto" w:fill="FFFFFF"/>
        </w:rPr>
        <w:t>. 4th edition.</w:t>
      </w:r>
    </w:p>
    <w:p w14:paraId="094C78D8" w14:textId="77777777" w:rsidR="00082761" w:rsidRPr="00AD70F9" w:rsidRDefault="00082761" w:rsidP="00082761">
      <w:pPr>
        <w:spacing w:after="0" w:line="240" w:lineRule="auto"/>
        <w:rPr>
          <w:rFonts w:ascii="Arial" w:hAnsi="Arial" w:cs="Arial"/>
          <w:b/>
          <w:sz w:val="18"/>
          <w:szCs w:val="18"/>
          <w:lang w:eastAsia="ar-SA"/>
        </w:rPr>
      </w:pPr>
      <w:r w:rsidRPr="00AD70F9">
        <w:rPr>
          <w:rFonts w:ascii="Arial" w:hAnsi="Arial" w:cs="Arial"/>
          <w:b/>
          <w:sz w:val="18"/>
          <w:szCs w:val="18"/>
        </w:rPr>
        <w:br w:type="page"/>
      </w:r>
    </w:p>
    <w:p w14:paraId="55C499FC" w14:textId="77777777" w:rsidR="00082761" w:rsidRPr="00DD6FA8" w:rsidRDefault="00082761" w:rsidP="00082761">
      <w:pPr>
        <w:pStyle w:val="metod"/>
        <w:ind w:firstLine="0"/>
        <w:jc w:val="right"/>
        <w:rPr>
          <w:rFonts w:ascii="Arial" w:hAnsi="Arial" w:cs="Arial"/>
          <w:b/>
          <w:sz w:val="18"/>
          <w:szCs w:val="18"/>
          <w:lang w:val="en-US"/>
        </w:rPr>
      </w:pPr>
      <w:r w:rsidRPr="00DD6FA8">
        <w:rPr>
          <w:rFonts w:ascii="Arial" w:hAnsi="Arial" w:cs="Arial"/>
          <w:b/>
          <w:sz w:val="18"/>
          <w:szCs w:val="18"/>
          <w:lang w:val="en-US"/>
        </w:rPr>
        <w:lastRenderedPageBreak/>
        <w:t>ANNEX</w:t>
      </w:r>
    </w:p>
    <w:p w14:paraId="72543621" w14:textId="77777777" w:rsidR="00082761" w:rsidRPr="00DD6FA8" w:rsidRDefault="00082761" w:rsidP="00082761">
      <w:pPr>
        <w:pStyle w:val="metod"/>
        <w:ind w:firstLine="0"/>
        <w:jc w:val="both"/>
        <w:rPr>
          <w:rFonts w:ascii="Arial" w:hAnsi="Arial" w:cs="Arial"/>
          <w:b/>
          <w:sz w:val="18"/>
          <w:szCs w:val="18"/>
          <w:lang w:val="en-US"/>
        </w:rPr>
      </w:pPr>
    </w:p>
    <w:p w14:paraId="23AD8B2C" w14:textId="77777777" w:rsidR="00082761" w:rsidRPr="00DD6FA8" w:rsidRDefault="00082761" w:rsidP="00082761">
      <w:pPr>
        <w:pStyle w:val="metod"/>
        <w:ind w:firstLine="0"/>
        <w:jc w:val="center"/>
        <w:rPr>
          <w:rFonts w:ascii="Arial" w:hAnsi="Arial" w:cs="Arial"/>
          <w:b/>
          <w:sz w:val="20"/>
          <w:lang w:val="en-US"/>
        </w:rPr>
      </w:pPr>
      <w:r w:rsidRPr="00DD6FA8">
        <w:rPr>
          <w:rFonts w:ascii="Arial" w:hAnsi="Arial" w:cs="Arial"/>
          <w:b/>
          <w:sz w:val="20"/>
          <w:lang w:val="en-US"/>
        </w:rPr>
        <w:t>DEGREE LEVEL LEARNING OBJECTIVES</w:t>
      </w:r>
    </w:p>
    <w:p w14:paraId="53C0E223" w14:textId="77777777" w:rsidR="00082761" w:rsidRPr="00DD6FA8" w:rsidRDefault="00082761" w:rsidP="00082761">
      <w:pPr>
        <w:pStyle w:val="metod"/>
        <w:ind w:firstLine="0"/>
        <w:jc w:val="both"/>
        <w:rPr>
          <w:rFonts w:ascii="Arial" w:hAnsi="Arial" w:cs="Arial"/>
          <w:b/>
          <w:sz w:val="18"/>
          <w:szCs w:val="18"/>
          <w:lang w:val="en-US"/>
        </w:rPr>
      </w:pPr>
    </w:p>
    <w:p w14:paraId="29B039AC" w14:textId="77777777" w:rsidR="00082761" w:rsidRPr="00DD6FA8" w:rsidRDefault="00082761" w:rsidP="00082761">
      <w:pPr>
        <w:pStyle w:val="metod"/>
        <w:ind w:firstLine="0"/>
        <w:jc w:val="both"/>
        <w:rPr>
          <w:rFonts w:ascii="Arial" w:hAnsi="Arial" w:cs="Arial"/>
          <w:b/>
          <w:sz w:val="18"/>
          <w:szCs w:val="18"/>
          <w:lang w:val="en-US"/>
        </w:rPr>
      </w:pPr>
    </w:p>
    <w:p w14:paraId="68A156F8" w14:textId="77777777" w:rsidR="00082761" w:rsidRPr="00DD6FA8" w:rsidRDefault="00082761" w:rsidP="00082761">
      <w:pPr>
        <w:pStyle w:val="metod"/>
        <w:ind w:firstLine="0"/>
        <w:jc w:val="both"/>
        <w:rPr>
          <w:rFonts w:ascii="Arial" w:hAnsi="Arial" w:cs="Arial"/>
          <w:b/>
          <w:sz w:val="18"/>
          <w:szCs w:val="18"/>
          <w:lang w:val="en-US"/>
        </w:rPr>
      </w:pPr>
    </w:p>
    <w:p w14:paraId="10925FFB" w14:textId="77777777" w:rsidR="00082761" w:rsidRPr="00DD6FA8" w:rsidRDefault="00082761" w:rsidP="00082761">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5A78EBA3" w14:textId="77777777" w:rsidR="00082761" w:rsidRPr="00DD6FA8" w:rsidRDefault="00082761" w:rsidP="00082761">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6BF4A2AE" w14:textId="77777777" w:rsidR="00082761" w:rsidRPr="00DD6FA8" w:rsidRDefault="00082761" w:rsidP="00082761">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2311DE94" w14:textId="77777777" w:rsidR="00082761" w:rsidRPr="00DD6FA8" w:rsidRDefault="00082761" w:rsidP="00082761">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082761" w:rsidRPr="00DD6FA8" w14:paraId="0EA0106B" w14:textId="77777777" w:rsidTr="00D35F68">
        <w:tc>
          <w:tcPr>
            <w:tcW w:w="2405" w:type="dxa"/>
          </w:tcPr>
          <w:p w14:paraId="7F94A6DC" w14:textId="77777777" w:rsidR="00082761" w:rsidRPr="00DD6FA8" w:rsidRDefault="00082761" w:rsidP="00D35F68">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04D230A0" w14:textId="77777777" w:rsidR="00082761" w:rsidRPr="00DD6FA8" w:rsidRDefault="00082761" w:rsidP="00D35F68">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082761" w:rsidRPr="00DD6FA8" w14:paraId="0FE4FBED" w14:textId="77777777" w:rsidTr="00D35F68">
        <w:tc>
          <w:tcPr>
            <w:tcW w:w="2405" w:type="dxa"/>
            <w:vMerge w:val="restart"/>
          </w:tcPr>
          <w:p w14:paraId="2DA28561" w14:textId="77777777" w:rsidR="00082761" w:rsidRPr="00DD6FA8" w:rsidRDefault="00082761" w:rsidP="00D35F68">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4EE3B008" w14:textId="77777777" w:rsidR="00082761" w:rsidRPr="00DD6FA8" w:rsidRDefault="00082761" w:rsidP="00D35F68">
            <w:pPr>
              <w:pStyle w:val="metod"/>
              <w:ind w:firstLine="0"/>
              <w:jc w:val="both"/>
              <w:rPr>
                <w:rFonts w:ascii="Arial" w:hAnsi="Arial" w:cs="Arial"/>
                <w:sz w:val="18"/>
                <w:szCs w:val="18"/>
                <w:lang w:val="en-US"/>
              </w:rPr>
            </w:pPr>
            <w:r w:rsidRPr="00DD6FA8">
              <w:rPr>
                <w:rFonts w:ascii="Arial" w:hAnsi="Arial" w:cs="Arial"/>
                <w:sz w:val="18"/>
                <w:szCs w:val="18"/>
                <w:lang w:val="en-US"/>
              </w:rPr>
              <w:t>BLO1.1. Students will be able to understand core concepts and methods in the business disciplines</w:t>
            </w:r>
          </w:p>
        </w:tc>
      </w:tr>
      <w:tr w:rsidR="00082761" w:rsidRPr="00DD6FA8" w14:paraId="2C40F11A" w14:textId="77777777" w:rsidTr="00D35F68">
        <w:tc>
          <w:tcPr>
            <w:tcW w:w="2405" w:type="dxa"/>
            <w:vMerge/>
          </w:tcPr>
          <w:p w14:paraId="5EA15E7B" w14:textId="77777777" w:rsidR="00082761" w:rsidRPr="00DD6FA8" w:rsidRDefault="00082761" w:rsidP="00D35F68">
            <w:pPr>
              <w:pStyle w:val="metod"/>
              <w:ind w:firstLine="0"/>
              <w:rPr>
                <w:rFonts w:ascii="Arial" w:hAnsi="Arial" w:cs="Arial"/>
                <w:sz w:val="18"/>
                <w:szCs w:val="18"/>
                <w:lang w:val="en-US"/>
              </w:rPr>
            </w:pPr>
          </w:p>
        </w:tc>
        <w:tc>
          <w:tcPr>
            <w:tcW w:w="7557" w:type="dxa"/>
          </w:tcPr>
          <w:p w14:paraId="6FB2750A" w14:textId="77777777" w:rsidR="00082761" w:rsidRPr="00DD6FA8" w:rsidRDefault="00082761" w:rsidP="00D35F68">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BLO1.2. Students will be able to conduct a contextual analysis to identify a problem associated with their discipline, to generate managerial options and propose viable solutions </w:t>
            </w:r>
          </w:p>
        </w:tc>
      </w:tr>
      <w:tr w:rsidR="00082761" w:rsidRPr="00DD6FA8" w14:paraId="6E280F16" w14:textId="77777777" w:rsidTr="00D35F68">
        <w:tc>
          <w:tcPr>
            <w:tcW w:w="2405" w:type="dxa"/>
          </w:tcPr>
          <w:p w14:paraId="526E3EA6" w14:textId="77777777" w:rsidR="00082761" w:rsidRPr="00DD6FA8" w:rsidRDefault="00082761" w:rsidP="00D35F68">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6A6635BA" w14:textId="77777777" w:rsidR="00082761" w:rsidRPr="00DD6FA8" w:rsidRDefault="00082761" w:rsidP="00D35F68">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BLO2.1. Students will be knowledgeable about ethics and social responsibility </w:t>
            </w:r>
          </w:p>
        </w:tc>
      </w:tr>
      <w:tr w:rsidR="00082761" w:rsidRPr="00DD6FA8" w14:paraId="176E5F5C" w14:textId="77777777" w:rsidTr="00D35F68">
        <w:tc>
          <w:tcPr>
            <w:tcW w:w="2405" w:type="dxa"/>
            <w:vMerge w:val="restart"/>
          </w:tcPr>
          <w:p w14:paraId="11D7BC20" w14:textId="77777777" w:rsidR="00082761" w:rsidRPr="00DD6FA8" w:rsidRDefault="00082761" w:rsidP="00D35F68">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1C58D84A" w14:textId="77777777" w:rsidR="00082761" w:rsidRPr="00DD6FA8" w:rsidRDefault="00082761" w:rsidP="00D35F68">
            <w:pPr>
              <w:pStyle w:val="metod"/>
              <w:ind w:firstLine="0"/>
              <w:jc w:val="both"/>
              <w:rPr>
                <w:rFonts w:ascii="Arial" w:hAnsi="Arial" w:cs="Arial"/>
                <w:sz w:val="18"/>
                <w:szCs w:val="18"/>
                <w:lang w:val="en-US"/>
              </w:rPr>
            </w:pPr>
            <w:r w:rsidRPr="00DD6FA8">
              <w:rPr>
                <w:rFonts w:ascii="Arial" w:hAnsi="Arial" w:cs="Arial"/>
                <w:sz w:val="18"/>
                <w:szCs w:val="18"/>
                <w:lang w:val="en-US"/>
              </w:rPr>
              <w:t>BLO3.1. Students will demonstrate proficiency in common business software packages</w:t>
            </w:r>
          </w:p>
        </w:tc>
      </w:tr>
      <w:tr w:rsidR="00082761" w:rsidRPr="00DD6FA8" w14:paraId="6D5DA5DE" w14:textId="77777777" w:rsidTr="00D35F68">
        <w:tc>
          <w:tcPr>
            <w:tcW w:w="2405" w:type="dxa"/>
            <w:vMerge/>
          </w:tcPr>
          <w:p w14:paraId="004D030C" w14:textId="77777777" w:rsidR="00082761" w:rsidRPr="00DD6FA8" w:rsidRDefault="00082761" w:rsidP="00D35F68">
            <w:pPr>
              <w:pStyle w:val="metod"/>
              <w:ind w:firstLine="0"/>
              <w:rPr>
                <w:rFonts w:ascii="Arial" w:hAnsi="Arial" w:cs="Arial"/>
                <w:sz w:val="18"/>
                <w:szCs w:val="18"/>
                <w:lang w:val="en-US"/>
              </w:rPr>
            </w:pPr>
          </w:p>
        </w:tc>
        <w:tc>
          <w:tcPr>
            <w:tcW w:w="7557" w:type="dxa"/>
          </w:tcPr>
          <w:p w14:paraId="257AA6CC" w14:textId="77777777" w:rsidR="00082761" w:rsidRPr="00DD6FA8" w:rsidRDefault="00082761" w:rsidP="00D35F68">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BLO3.2. Students will be able to make decisions using appropriate IT tools </w:t>
            </w:r>
          </w:p>
        </w:tc>
      </w:tr>
      <w:tr w:rsidR="00082761" w:rsidRPr="00DD6FA8" w14:paraId="1A81E9C2" w14:textId="77777777" w:rsidTr="00D35F68">
        <w:tc>
          <w:tcPr>
            <w:tcW w:w="2405" w:type="dxa"/>
            <w:vMerge w:val="restart"/>
          </w:tcPr>
          <w:p w14:paraId="3CB121FF" w14:textId="77777777" w:rsidR="00082761" w:rsidRPr="00DD6FA8" w:rsidRDefault="00082761" w:rsidP="00D35F68">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72720049" w14:textId="77777777" w:rsidR="00082761" w:rsidRPr="00DD6FA8" w:rsidRDefault="00082761" w:rsidP="00D35F68">
            <w:pPr>
              <w:pStyle w:val="metod"/>
              <w:ind w:firstLine="0"/>
              <w:jc w:val="both"/>
              <w:rPr>
                <w:rFonts w:ascii="Arial" w:hAnsi="Arial" w:cs="Arial"/>
                <w:b/>
                <w:sz w:val="18"/>
                <w:szCs w:val="18"/>
                <w:lang w:val="en-US"/>
              </w:rPr>
            </w:pPr>
            <w:r w:rsidRPr="00DD6FA8">
              <w:rPr>
                <w:rFonts w:ascii="Arial" w:hAnsi="Arial" w:cs="Arial"/>
                <w:sz w:val="18"/>
                <w:szCs w:val="18"/>
                <w:lang w:val="en-US"/>
              </w:rPr>
              <w:t>BLO4.1. Students will be able to communicate reasonably in different settings according to target audience tasks and situations</w:t>
            </w:r>
          </w:p>
        </w:tc>
      </w:tr>
      <w:tr w:rsidR="00082761" w:rsidRPr="00DD6FA8" w14:paraId="1D162824" w14:textId="77777777" w:rsidTr="00D35F68">
        <w:tc>
          <w:tcPr>
            <w:tcW w:w="2405" w:type="dxa"/>
            <w:vMerge/>
          </w:tcPr>
          <w:p w14:paraId="04F1670F" w14:textId="77777777" w:rsidR="00082761" w:rsidRPr="00DD6FA8" w:rsidRDefault="00082761" w:rsidP="00D35F68">
            <w:pPr>
              <w:pStyle w:val="metod"/>
              <w:ind w:firstLine="0"/>
              <w:jc w:val="both"/>
              <w:rPr>
                <w:rFonts w:ascii="Arial" w:hAnsi="Arial" w:cs="Arial"/>
                <w:b/>
                <w:sz w:val="18"/>
                <w:szCs w:val="18"/>
                <w:lang w:val="en-US"/>
              </w:rPr>
            </w:pPr>
          </w:p>
        </w:tc>
        <w:tc>
          <w:tcPr>
            <w:tcW w:w="7557" w:type="dxa"/>
          </w:tcPr>
          <w:p w14:paraId="3C0B6B0A" w14:textId="77777777" w:rsidR="00082761" w:rsidRPr="00DD6FA8" w:rsidRDefault="00082761" w:rsidP="00D35F68">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BLO4.2. Students will be able to convey their ideas effectively through an oral presentation </w:t>
            </w:r>
          </w:p>
        </w:tc>
      </w:tr>
      <w:tr w:rsidR="00082761" w:rsidRPr="00DD6FA8" w14:paraId="2C7991D6" w14:textId="77777777" w:rsidTr="00D35F68">
        <w:tc>
          <w:tcPr>
            <w:tcW w:w="2405" w:type="dxa"/>
            <w:vMerge/>
          </w:tcPr>
          <w:p w14:paraId="760EA7D2" w14:textId="77777777" w:rsidR="00082761" w:rsidRPr="00DD6FA8" w:rsidRDefault="00082761" w:rsidP="00D35F68">
            <w:pPr>
              <w:pStyle w:val="metod"/>
              <w:ind w:firstLine="0"/>
              <w:jc w:val="both"/>
              <w:rPr>
                <w:rFonts w:ascii="Arial" w:hAnsi="Arial" w:cs="Arial"/>
                <w:b/>
                <w:sz w:val="18"/>
                <w:szCs w:val="18"/>
                <w:lang w:val="en-US"/>
              </w:rPr>
            </w:pPr>
          </w:p>
        </w:tc>
        <w:tc>
          <w:tcPr>
            <w:tcW w:w="7557" w:type="dxa"/>
          </w:tcPr>
          <w:p w14:paraId="2B490CB7" w14:textId="77777777" w:rsidR="00082761" w:rsidRPr="00DD6FA8" w:rsidRDefault="00082761" w:rsidP="00D35F68">
            <w:pPr>
              <w:pStyle w:val="metod"/>
              <w:ind w:firstLine="0"/>
              <w:jc w:val="both"/>
              <w:rPr>
                <w:rFonts w:ascii="Arial" w:hAnsi="Arial" w:cs="Arial"/>
                <w:b/>
                <w:sz w:val="18"/>
                <w:szCs w:val="18"/>
                <w:lang w:val="en-US"/>
              </w:rPr>
            </w:pPr>
            <w:r w:rsidRPr="00DD6FA8">
              <w:rPr>
                <w:rFonts w:ascii="Arial" w:hAnsi="Arial" w:cs="Arial"/>
                <w:sz w:val="18"/>
                <w:szCs w:val="18"/>
                <w:lang w:val="en-US"/>
              </w:rPr>
              <w:t>BLO4.3. Students will be able to convey their ideas effectively in a written paper</w:t>
            </w:r>
          </w:p>
        </w:tc>
      </w:tr>
    </w:tbl>
    <w:p w14:paraId="4EDC91E9" w14:textId="77777777" w:rsidR="00082761" w:rsidRPr="00DD6FA8" w:rsidRDefault="00082761" w:rsidP="00082761">
      <w:pPr>
        <w:pStyle w:val="metod"/>
        <w:ind w:firstLine="0"/>
        <w:jc w:val="both"/>
        <w:rPr>
          <w:rFonts w:ascii="Arial" w:hAnsi="Arial" w:cs="Arial"/>
          <w:b/>
          <w:sz w:val="18"/>
          <w:szCs w:val="18"/>
          <w:lang w:val="en-US"/>
        </w:rPr>
      </w:pPr>
    </w:p>
    <w:p w14:paraId="7B4761A5" w14:textId="77777777" w:rsidR="00B54E62" w:rsidRDefault="00B54E62"/>
    <w:sectPr w:rsidR="00B54E62"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A5B35" w14:textId="77777777" w:rsidR="00D52BEE" w:rsidRDefault="00D52BEE">
      <w:pPr>
        <w:spacing w:after="0" w:line="240" w:lineRule="auto"/>
      </w:pPr>
      <w:r>
        <w:separator/>
      </w:r>
    </w:p>
  </w:endnote>
  <w:endnote w:type="continuationSeparator" w:id="0">
    <w:p w14:paraId="407C36D4" w14:textId="77777777" w:rsidR="00D52BEE" w:rsidRDefault="00D52B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altName w:val="Sylfaen"/>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50F7BC77" w14:textId="4C5F1EFA" w:rsidR="00786B47" w:rsidRDefault="006A6CA5" w:rsidP="00DB6F63">
        <w:pPr>
          <w:pStyle w:val="Porat"/>
          <w:jc w:val="center"/>
        </w:pPr>
        <w:r>
          <w:fldChar w:fldCharType="begin"/>
        </w:r>
        <w:r>
          <w:instrText xml:space="preserve"> PAGE   \* MERGEFORMAT </w:instrText>
        </w:r>
        <w:r>
          <w:fldChar w:fldCharType="separate"/>
        </w:r>
        <w:r w:rsidR="00A06D71">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7010B" w14:textId="77777777" w:rsidR="00D52BEE" w:rsidRDefault="00D52BEE">
      <w:pPr>
        <w:spacing w:after="0" w:line="240" w:lineRule="auto"/>
      </w:pPr>
      <w:r>
        <w:separator/>
      </w:r>
    </w:p>
  </w:footnote>
  <w:footnote w:type="continuationSeparator" w:id="0">
    <w:p w14:paraId="25364BA0" w14:textId="77777777" w:rsidR="00D52BEE" w:rsidRDefault="00D52B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CB2E4" w14:textId="071A8BFD" w:rsidR="00A130CA" w:rsidRDefault="00A130CA" w:rsidP="00A130CA">
    <w:pPr>
      <w:spacing w:after="0" w:line="240" w:lineRule="auto"/>
      <w:ind w:left="6379"/>
      <w:jc w:val="right"/>
      <w:rPr>
        <w:rFonts w:ascii="Arial" w:hAnsi="Arial" w:cs="Arial"/>
        <w:sz w:val="18"/>
        <w:szCs w:val="18"/>
        <w:lang w:val="lt-LT" w:eastAsia="ar-SA"/>
      </w:rPr>
    </w:pPr>
    <w:r>
      <w:tab/>
    </w:r>
    <w:r>
      <w:rPr>
        <w:noProof/>
      </w:rPr>
      <w:drawing>
        <wp:anchor distT="0" distB="0" distL="114300" distR="114300" simplePos="0" relativeHeight="251659264" behindDoc="0" locked="0" layoutInCell="1" allowOverlap="1" wp14:anchorId="4019A71C" wp14:editId="10C5EA68">
          <wp:simplePos x="0" y="0"/>
          <wp:positionH relativeFrom="column">
            <wp:posOffset>-291465</wp:posOffset>
          </wp:positionH>
          <wp:positionV relativeFrom="paragraph">
            <wp:posOffset>13335</wp:posOffset>
          </wp:positionV>
          <wp:extent cx="2019300" cy="400050"/>
          <wp:effectExtent l="0" t="0" r="0" b="0"/>
          <wp:wrapNone/>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sz w:val="18"/>
        <w:szCs w:val="18"/>
        <w:lang w:val="lt-LT"/>
      </w:rPr>
      <w:t xml:space="preserve">APPROVED BY </w:t>
    </w:r>
  </w:p>
  <w:p w14:paraId="54D7A6E0" w14:textId="77777777" w:rsidR="00A130CA" w:rsidRDefault="00A130CA" w:rsidP="00A130CA">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444FAB4E" w14:textId="77777777" w:rsidR="00A130CA" w:rsidRDefault="00A130CA" w:rsidP="00A130CA">
    <w:pPr>
      <w:spacing w:after="0" w:line="240" w:lineRule="auto"/>
      <w:jc w:val="right"/>
      <w:rPr>
        <w:rFonts w:ascii="Arial" w:hAnsi="Arial" w:cs="Arial"/>
        <w:sz w:val="18"/>
        <w:szCs w:val="18"/>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02-12-2023-01</w:t>
    </w:r>
  </w:p>
  <w:p w14:paraId="7ED6894F" w14:textId="1F3D9CFE" w:rsidR="00786B47" w:rsidRDefault="00A130CA" w:rsidP="00A130CA">
    <w:pPr>
      <w:spacing w:after="0" w:line="240" w:lineRule="auto"/>
      <w:jc w:val="right"/>
      <w:rPr>
        <w:rFonts w:ascii="Arial" w:hAnsi="Arial" w:cs="Arial"/>
        <w:sz w:val="18"/>
        <w:szCs w:val="18"/>
      </w:rPr>
    </w:pPr>
    <w:r>
      <w:rPr>
        <w:rFonts w:ascii="Arial" w:hAnsi="Arial" w:cs="Arial"/>
        <w:sz w:val="18"/>
        <w:szCs w:val="18"/>
      </w:rPr>
      <w:t>as of 6</w:t>
    </w:r>
    <w:r>
      <w:rPr>
        <w:rFonts w:ascii="Arial" w:hAnsi="Arial" w:cs="Arial"/>
        <w:sz w:val="18"/>
        <w:szCs w:val="18"/>
        <w:vertAlign w:val="superscript"/>
      </w:rPr>
      <w:t>th</w:t>
    </w:r>
    <w:r>
      <w:rPr>
        <w:rFonts w:ascii="Arial" w:hAnsi="Arial" w:cs="Arial"/>
        <w:sz w:val="18"/>
        <w:szCs w:val="18"/>
      </w:rPr>
      <w:t xml:space="preserve"> January 2023</w:t>
    </w:r>
  </w:p>
  <w:p w14:paraId="19BC7F1D" w14:textId="77777777" w:rsidR="00A130CA" w:rsidRPr="00A130CA" w:rsidRDefault="00A130CA" w:rsidP="00A130CA">
    <w:pPr>
      <w:spacing w:after="0" w:line="240" w:lineRule="auto"/>
      <w:jc w:val="right"/>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327B23C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216B3D6E"/>
    <w:multiLevelType w:val="hybridMultilevel"/>
    <w:tmpl w:val="F0044E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74A0DC1"/>
    <w:multiLevelType w:val="hybridMultilevel"/>
    <w:tmpl w:val="59662B1C"/>
    <w:lvl w:ilvl="0" w:tplc="DB2840C0">
      <w:start w:val="1"/>
      <w:numFmt w:val="decimal"/>
      <w:lvlText w:val="%1."/>
      <w:lvlJc w:val="left"/>
      <w:pPr>
        <w:ind w:left="720" w:hanging="360"/>
      </w:pPr>
      <w:rPr>
        <w:rFonts w:ascii="Calibri" w:hAnsi="Calibri"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A947D5F"/>
    <w:multiLevelType w:val="hybridMultilevel"/>
    <w:tmpl w:val="D3B0AA4A"/>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4" w15:restartNumberingAfterBreak="0">
    <w:nsid w:val="6E573BC8"/>
    <w:multiLevelType w:val="hybridMultilevel"/>
    <w:tmpl w:val="3B86EF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84136135">
    <w:abstractNumId w:val="2"/>
  </w:num>
  <w:num w:numId="2" w16cid:durableId="1696153055">
    <w:abstractNumId w:val="1"/>
  </w:num>
  <w:num w:numId="3" w16cid:durableId="838275725">
    <w:abstractNumId w:val="4"/>
  </w:num>
  <w:num w:numId="4" w16cid:durableId="443576959">
    <w:abstractNumId w:val="0"/>
  </w:num>
  <w:num w:numId="5" w16cid:durableId="21145879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LOwsDSwMDI3tjQxMLdQ0lEKTi0uzszPAykwrAUAqTBL+ywAAAA="/>
  </w:docVars>
  <w:rsids>
    <w:rsidRoot w:val="00082761"/>
    <w:rsid w:val="00082761"/>
    <w:rsid w:val="000E2C8A"/>
    <w:rsid w:val="000F0D65"/>
    <w:rsid w:val="00101C24"/>
    <w:rsid w:val="00173919"/>
    <w:rsid w:val="001B7C1F"/>
    <w:rsid w:val="002779B3"/>
    <w:rsid w:val="0029175F"/>
    <w:rsid w:val="003346DF"/>
    <w:rsid w:val="0050626C"/>
    <w:rsid w:val="0052426E"/>
    <w:rsid w:val="005C104B"/>
    <w:rsid w:val="005E3B5D"/>
    <w:rsid w:val="00672B3F"/>
    <w:rsid w:val="006A6CA5"/>
    <w:rsid w:val="006C1E1B"/>
    <w:rsid w:val="0071655B"/>
    <w:rsid w:val="00757B1A"/>
    <w:rsid w:val="00786B47"/>
    <w:rsid w:val="007A676B"/>
    <w:rsid w:val="00801539"/>
    <w:rsid w:val="00824AA8"/>
    <w:rsid w:val="00857736"/>
    <w:rsid w:val="008A52AE"/>
    <w:rsid w:val="008B1BE2"/>
    <w:rsid w:val="00900E3E"/>
    <w:rsid w:val="009678D9"/>
    <w:rsid w:val="009A2BC0"/>
    <w:rsid w:val="009C097D"/>
    <w:rsid w:val="00A06D71"/>
    <w:rsid w:val="00A130CA"/>
    <w:rsid w:val="00A61F04"/>
    <w:rsid w:val="00AA4611"/>
    <w:rsid w:val="00AD6DCC"/>
    <w:rsid w:val="00AD70F9"/>
    <w:rsid w:val="00AF3B55"/>
    <w:rsid w:val="00B2163A"/>
    <w:rsid w:val="00B4692E"/>
    <w:rsid w:val="00B54E62"/>
    <w:rsid w:val="00B6167C"/>
    <w:rsid w:val="00BC2FFB"/>
    <w:rsid w:val="00C1084F"/>
    <w:rsid w:val="00C71BCB"/>
    <w:rsid w:val="00C90181"/>
    <w:rsid w:val="00CF21FA"/>
    <w:rsid w:val="00D52BEE"/>
    <w:rsid w:val="00E00B04"/>
    <w:rsid w:val="00E1015F"/>
    <w:rsid w:val="00EC6E04"/>
    <w:rsid w:val="00F64237"/>
    <w:rsid w:val="00F6572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64B6B5"/>
  <w15:chartTrackingRefBased/>
  <w15:docId w15:val="{85D42631-130B-401F-92F8-CF43E7DAC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82761"/>
    <w:pPr>
      <w:spacing w:after="200" w:line="276" w:lineRule="auto"/>
    </w:pPr>
    <w:rPr>
      <w:rFonts w:ascii="Calibri" w:eastAsia="Times New Roman" w:hAnsi="Calibri" w:cs="Times New Roman"/>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082761"/>
    <w:pPr>
      <w:ind w:left="720"/>
      <w:contextualSpacing/>
    </w:pPr>
  </w:style>
  <w:style w:type="table" w:styleId="Lentelstinklelis">
    <w:name w:val="Table Grid"/>
    <w:basedOn w:val="prastojilentel"/>
    <w:uiPriority w:val="59"/>
    <w:rsid w:val="00082761"/>
    <w:pPr>
      <w:spacing w:after="0" w:line="240" w:lineRule="auto"/>
    </w:pPr>
    <w:rPr>
      <w:rFonts w:ascii="Calibri" w:eastAsia="Times New Roman"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082761"/>
    <w:pPr>
      <w:tabs>
        <w:tab w:val="center" w:pos="4680"/>
        <w:tab w:val="right" w:pos="9360"/>
      </w:tabs>
    </w:pPr>
  </w:style>
  <w:style w:type="character" w:customStyle="1" w:styleId="AntratsDiagrama">
    <w:name w:val="Antraštės Diagrama"/>
    <w:basedOn w:val="Numatytasispastraiposriftas"/>
    <w:link w:val="Antrats"/>
    <w:uiPriority w:val="99"/>
    <w:rsid w:val="00082761"/>
    <w:rPr>
      <w:rFonts w:ascii="Calibri" w:eastAsia="Times New Roman" w:hAnsi="Calibri" w:cs="Times New Roman"/>
      <w:lang w:val="en-US"/>
    </w:rPr>
  </w:style>
  <w:style w:type="paragraph" w:styleId="Porat">
    <w:name w:val="footer"/>
    <w:basedOn w:val="prastasis"/>
    <w:link w:val="PoratDiagrama"/>
    <w:uiPriority w:val="99"/>
    <w:unhideWhenUsed/>
    <w:rsid w:val="00082761"/>
    <w:pPr>
      <w:tabs>
        <w:tab w:val="center" w:pos="4680"/>
        <w:tab w:val="right" w:pos="9360"/>
      </w:tabs>
    </w:pPr>
  </w:style>
  <w:style w:type="character" w:customStyle="1" w:styleId="PoratDiagrama">
    <w:name w:val="Poraštė Diagrama"/>
    <w:basedOn w:val="Numatytasispastraiposriftas"/>
    <w:link w:val="Porat"/>
    <w:uiPriority w:val="99"/>
    <w:rsid w:val="00082761"/>
    <w:rPr>
      <w:rFonts w:ascii="Calibri" w:eastAsia="Times New Roman" w:hAnsi="Calibri" w:cs="Times New Roman"/>
      <w:lang w:val="en-US"/>
    </w:rPr>
  </w:style>
  <w:style w:type="paragraph" w:styleId="Pagrindinistekstas">
    <w:name w:val="Body Text"/>
    <w:basedOn w:val="prastasis"/>
    <w:link w:val="PagrindinistekstasDiagrama"/>
    <w:unhideWhenUsed/>
    <w:rsid w:val="00082761"/>
    <w:pPr>
      <w:spacing w:after="120" w:line="240" w:lineRule="auto"/>
    </w:pPr>
    <w:rPr>
      <w:rFonts w:ascii="Times New Roman" w:hAnsi="Times New Roman"/>
      <w:sz w:val="24"/>
      <w:szCs w:val="24"/>
    </w:rPr>
  </w:style>
  <w:style w:type="character" w:customStyle="1" w:styleId="PagrindinistekstasDiagrama">
    <w:name w:val="Pagrindinis tekstas Diagrama"/>
    <w:basedOn w:val="Numatytasispastraiposriftas"/>
    <w:link w:val="Pagrindinistekstas"/>
    <w:rsid w:val="00082761"/>
    <w:rPr>
      <w:rFonts w:ascii="Times New Roman" w:eastAsia="Times New Roman" w:hAnsi="Times New Roman" w:cs="Times New Roman"/>
      <w:sz w:val="24"/>
      <w:szCs w:val="24"/>
      <w:lang w:val="en-US"/>
    </w:rPr>
  </w:style>
  <w:style w:type="character" w:customStyle="1" w:styleId="Bolds">
    <w:name w:val="Bolds"/>
    <w:rsid w:val="00082761"/>
    <w:rPr>
      <w:b/>
      <w:lang w:val="en-US"/>
    </w:rPr>
  </w:style>
  <w:style w:type="paragraph" w:customStyle="1" w:styleId="Head">
    <w:name w:val="Head"/>
    <w:basedOn w:val="prastasis"/>
    <w:rsid w:val="00082761"/>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082761"/>
    <w:pPr>
      <w:tabs>
        <w:tab w:val="left" w:pos="4820"/>
      </w:tabs>
      <w:spacing w:before="60" w:after="60" w:line="240" w:lineRule="auto"/>
      <w:ind w:left="4820" w:hanging="4820"/>
    </w:pPr>
    <w:rPr>
      <w:rFonts w:ascii="Times New Roman" w:hAnsi="Times New Roman"/>
    </w:rPr>
  </w:style>
  <w:style w:type="paragraph" w:customStyle="1" w:styleId="metod">
    <w:name w:val="metod"/>
    <w:basedOn w:val="Tekstoblokas"/>
    <w:rsid w:val="00082761"/>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082761"/>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character" w:styleId="Emfaz">
    <w:name w:val="Emphasis"/>
    <w:uiPriority w:val="20"/>
    <w:qFormat/>
    <w:rsid w:val="00BC2FFB"/>
    <w:rPr>
      <w:i/>
      <w:iCs/>
    </w:rPr>
  </w:style>
  <w:style w:type="paragraph" w:styleId="Debesliotekstas">
    <w:name w:val="Balloon Text"/>
    <w:basedOn w:val="prastasis"/>
    <w:link w:val="DebesliotekstasDiagrama"/>
    <w:uiPriority w:val="99"/>
    <w:semiHidden/>
    <w:unhideWhenUsed/>
    <w:rsid w:val="007A676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A676B"/>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5716384">
      <w:bodyDiv w:val="1"/>
      <w:marLeft w:val="0"/>
      <w:marRight w:val="0"/>
      <w:marTop w:val="0"/>
      <w:marBottom w:val="0"/>
      <w:divBdr>
        <w:top w:val="none" w:sz="0" w:space="0" w:color="auto"/>
        <w:left w:val="none" w:sz="0" w:space="0" w:color="auto"/>
        <w:bottom w:val="none" w:sz="0" w:space="0" w:color="auto"/>
        <w:right w:val="none" w:sz="0" w:space="0" w:color="auto"/>
      </w:divBdr>
    </w:div>
    <w:div w:id="110003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1758</Words>
  <Characters>10022</Characters>
  <Application>Microsoft Office Word</Application>
  <DocSecurity>0</DocSecurity>
  <Lines>83</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Mariana Sueldo</dc:creator>
  <cp:keywords/>
  <dc:description/>
  <cp:lastModifiedBy>Emilija Oleškevičiūtė</cp:lastModifiedBy>
  <cp:revision>2</cp:revision>
  <cp:lastPrinted>2021-12-01T11:36:00Z</cp:lastPrinted>
  <dcterms:created xsi:type="dcterms:W3CDTF">2023-12-15T09:45:00Z</dcterms:created>
  <dcterms:modified xsi:type="dcterms:W3CDTF">2023-12-15T09:45:00Z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d6d8b171952a8979351693323a74658ed26bad36a14ffe530f21c88917d5c3fe</vt:lpwstr>
  </property>
</Properties>
</file>