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1DF56" w14:textId="77777777" w:rsidR="006D4120" w:rsidRPr="00E50C69" w:rsidRDefault="00023083">
      <w:pPr>
        <w:pStyle w:val="Parameters"/>
        <w:jc w:val="center"/>
        <w:rPr>
          <w:rFonts w:ascii="Arial" w:hAnsi="Arial" w:cs="Arial"/>
          <w:b/>
          <w:sz w:val="28"/>
        </w:rPr>
      </w:pPr>
      <w:r w:rsidRPr="00E50C69">
        <w:rPr>
          <w:rFonts w:ascii="Arial" w:hAnsi="Arial" w:cs="Arial"/>
          <w:b/>
          <w:sz w:val="28"/>
        </w:rPr>
        <w:t>DIGITAL AND SOCIAL MEDIA MARKETING</w:t>
      </w:r>
    </w:p>
    <w:p w14:paraId="5AF1B5AA" w14:textId="77777777" w:rsidR="006D4120" w:rsidRPr="00E50C69" w:rsidRDefault="006D4120">
      <w:pPr>
        <w:pStyle w:val="Parameters"/>
        <w:jc w:val="center"/>
        <w:rPr>
          <w:rFonts w:ascii="Arial" w:hAnsi="Arial" w:cs="Arial"/>
          <w:b/>
          <w:bCs/>
          <w:sz w:val="18"/>
        </w:rPr>
      </w:pPr>
    </w:p>
    <w:tbl>
      <w:tblPr>
        <w:tblW w:w="0" w:type="auto"/>
        <w:tblInd w:w="108" w:type="dxa"/>
        <w:tblLook w:val="01E0" w:firstRow="1" w:lastRow="1" w:firstColumn="1" w:lastColumn="1" w:noHBand="0" w:noVBand="0"/>
      </w:tblPr>
      <w:tblGrid>
        <w:gridCol w:w="4760"/>
        <w:gridCol w:w="4770"/>
      </w:tblGrid>
      <w:tr w:rsidR="00714367" w:rsidRPr="00E50C69" w14:paraId="7DD5D7D3" w14:textId="77777777">
        <w:tc>
          <w:tcPr>
            <w:tcW w:w="4816" w:type="dxa"/>
          </w:tcPr>
          <w:p w14:paraId="05D32948"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Course code</w:t>
            </w:r>
          </w:p>
        </w:tc>
        <w:tc>
          <w:tcPr>
            <w:tcW w:w="4817" w:type="dxa"/>
          </w:tcPr>
          <w:p w14:paraId="10E35F90" w14:textId="77777777" w:rsidR="00714367" w:rsidRPr="00E50C69" w:rsidRDefault="00527794" w:rsidP="003A7266">
            <w:pPr>
              <w:pStyle w:val="Parameters"/>
              <w:tabs>
                <w:tab w:val="clear" w:pos="4820"/>
              </w:tabs>
              <w:ind w:left="0" w:firstLine="0"/>
              <w:rPr>
                <w:rFonts w:ascii="Arial" w:hAnsi="Arial" w:cs="Arial"/>
                <w:bCs/>
                <w:i/>
                <w:iCs/>
                <w:sz w:val="18"/>
                <w:szCs w:val="18"/>
              </w:rPr>
            </w:pPr>
            <w:r w:rsidRPr="00E50C69">
              <w:rPr>
                <w:rFonts w:ascii="Arial" w:hAnsi="Arial" w:cs="Arial"/>
                <w:bCs/>
                <w:i/>
                <w:iCs/>
                <w:sz w:val="18"/>
                <w:szCs w:val="18"/>
              </w:rPr>
              <w:t>GRAV030</w:t>
            </w:r>
          </w:p>
        </w:tc>
      </w:tr>
      <w:tr w:rsidR="00714367" w:rsidRPr="00E50C69" w14:paraId="2C2484D4" w14:textId="77777777">
        <w:tc>
          <w:tcPr>
            <w:tcW w:w="4816" w:type="dxa"/>
          </w:tcPr>
          <w:p w14:paraId="0FC5A28E"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Course title</w:t>
            </w:r>
          </w:p>
        </w:tc>
        <w:tc>
          <w:tcPr>
            <w:tcW w:w="4817" w:type="dxa"/>
          </w:tcPr>
          <w:p w14:paraId="2BF9E074" w14:textId="77777777" w:rsidR="00714367" w:rsidRPr="00E50C69" w:rsidRDefault="00023083" w:rsidP="000A558A">
            <w:pPr>
              <w:pStyle w:val="Parameters"/>
              <w:tabs>
                <w:tab w:val="clear" w:pos="4820"/>
              </w:tabs>
              <w:ind w:left="0" w:firstLine="0"/>
              <w:rPr>
                <w:rFonts w:ascii="Arial" w:hAnsi="Arial" w:cs="Arial"/>
                <w:i/>
                <w:sz w:val="18"/>
                <w:szCs w:val="18"/>
              </w:rPr>
            </w:pPr>
            <w:r w:rsidRPr="00E50C69">
              <w:rPr>
                <w:rFonts w:ascii="Arial" w:hAnsi="Arial" w:cs="Arial"/>
                <w:i/>
                <w:iCs/>
                <w:sz w:val="18"/>
                <w:szCs w:val="18"/>
              </w:rPr>
              <w:t>Digital and social media marketing</w:t>
            </w:r>
          </w:p>
        </w:tc>
      </w:tr>
      <w:tr w:rsidR="00714367" w:rsidRPr="00E50C69" w14:paraId="258490D9" w14:textId="77777777">
        <w:tc>
          <w:tcPr>
            <w:tcW w:w="4816" w:type="dxa"/>
          </w:tcPr>
          <w:p w14:paraId="100885D2"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Type of course</w:t>
            </w:r>
          </w:p>
        </w:tc>
        <w:tc>
          <w:tcPr>
            <w:tcW w:w="4817" w:type="dxa"/>
          </w:tcPr>
          <w:p w14:paraId="320283BC" w14:textId="77777777" w:rsidR="00714367" w:rsidRPr="00E50C69" w:rsidRDefault="00693591" w:rsidP="00853863">
            <w:pPr>
              <w:pStyle w:val="Parameters"/>
              <w:tabs>
                <w:tab w:val="clear" w:pos="4820"/>
              </w:tabs>
              <w:ind w:left="0" w:firstLine="0"/>
              <w:rPr>
                <w:rStyle w:val="Bolds"/>
                <w:rFonts w:ascii="Arial" w:hAnsi="Arial" w:cs="Arial"/>
                <w:b w:val="0"/>
                <w:i/>
                <w:sz w:val="18"/>
                <w:szCs w:val="18"/>
              </w:rPr>
            </w:pPr>
            <w:r w:rsidRPr="00E50C69">
              <w:rPr>
                <w:rStyle w:val="Bolds"/>
                <w:rFonts w:ascii="Arial" w:hAnsi="Arial" w:cs="Arial"/>
                <w:b w:val="0"/>
                <w:i/>
                <w:sz w:val="18"/>
                <w:szCs w:val="18"/>
              </w:rPr>
              <w:t>Compulsory</w:t>
            </w:r>
            <w:r w:rsidR="00023083" w:rsidRPr="00E50C69">
              <w:rPr>
                <w:rStyle w:val="Bolds"/>
                <w:rFonts w:ascii="Arial" w:hAnsi="Arial" w:cs="Arial"/>
                <w:b w:val="0"/>
                <w:i/>
                <w:sz w:val="18"/>
                <w:szCs w:val="18"/>
              </w:rPr>
              <w:t xml:space="preserve"> </w:t>
            </w:r>
          </w:p>
        </w:tc>
      </w:tr>
      <w:tr w:rsidR="00714367" w:rsidRPr="00E50C69" w14:paraId="377D4408" w14:textId="77777777">
        <w:tc>
          <w:tcPr>
            <w:tcW w:w="4816" w:type="dxa"/>
          </w:tcPr>
          <w:p w14:paraId="69B5AE98" w14:textId="77777777" w:rsidR="00714367" w:rsidRPr="00E50C69" w:rsidRDefault="0065323A"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Stage</w:t>
            </w:r>
            <w:r w:rsidR="00714367" w:rsidRPr="00E50C69">
              <w:rPr>
                <w:rStyle w:val="Bolds"/>
                <w:rFonts w:ascii="Arial" w:hAnsi="Arial" w:cs="Arial"/>
                <w:sz w:val="18"/>
                <w:szCs w:val="18"/>
              </w:rPr>
              <w:t xml:space="preserve"> of study</w:t>
            </w:r>
          </w:p>
        </w:tc>
        <w:tc>
          <w:tcPr>
            <w:tcW w:w="4817" w:type="dxa"/>
          </w:tcPr>
          <w:p w14:paraId="79F7EE48" w14:textId="77777777" w:rsidR="00332608" w:rsidRPr="00E50C69" w:rsidRDefault="0065323A" w:rsidP="00332608">
            <w:pPr>
              <w:pStyle w:val="Parameters"/>
              <w:tabs>
                <w:tab w:val="clear" w:pos="4820"/>
              </w:tabs>
              <w:ind w:left="0" w:firstLine="0"/>
              <w:rPr>
                <w:rStyle w:val="Bolds"/>
                <w:rFonts w:ascii="Arial" w:hAnsi="Arial" w:cs="Arial"/>
                <w:b w:val="0"/>
                <w:i/>
                <w:sz w:val="18"/>
                <w:szCs w:val="18"/>
              </w:rPr>
            </w:pPr>
            <w:r w:rsidRPr="00E50C69">
              <w:rPr>
                <w:rStyle w:val="Bolds"/>
                <w:rFonts w:ascii="Arial" w:hAnsi="Arial" w:cs="Arial"/>
                <w:b w:val="0"/>
                <w:i/>
                <w:sz w:val="18"/>
                <w:szCs w:val="18"/>
              </w:rPr>
              <w:t>Graduate</w:t>
            </w:r>
          </w:p>
        </w:tc>
      </w:tr>
      <w:tr w:rsidR="00714367" w:rsidRPr="00E50C69" w14:paraId="4356B755" w14:textId="77777777">
        <w:tc>
          <w:tcPr>
            <w:tcW w:w="4816" w:type="dxa"/>
          </w:tcPr>
          <w:p w14:paraId="5BA7B4C1"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ECTS</w:t>
            </w:r>
          </w:p>
        </w:tc>
        <w:tc>
          <w:tcPr>
            <w:tcW w:w="4817" w:type="dxa"/>
          </w:tcPr>
          <w:p w14:paraId="4BCE45C0" w14:textId="77777777" w:rsidR="00714367" w:rsidRPr="00E50C69" w:rsidRDefault="00714367" w:rsidP="00441642">
            <w:pPr>
              <w:pStyle w:val="Parameters"/>
              <w:tabs>
                <w:tab w:val="clear" w:pos="4820"/>
              </w:tabs>
              <w:ind w:left="0" w:firstLine="0"/>
              <w:rPr>
                <w:rFonts w:ascii="Arial" w:hAnsi="Arial" w:cs="Arial"/>
                <w:i/>
                <w:iCs/>
                <w:sz w:val="18"/>
                <w:szCs w:val="18"/>
              </w:rPr>
            </w:pPr>
            <w:r w:rsidRPr="00E50C69">
              <w:rPr>
                <w:rStyle w:val="Bolds"/>
                <w:rFonts w:ascii="Arial" w:hAnsi="Arial" w:cs="Arial"/>
                <w:b w:val="0"/>
                <w:i/>
                <w:sz w:val="18"/>
                <w:szCs w:val="18"/>
              </w:rPr>
              <w:t>6</w:t>
            </w:r>
            <w:r w:rsidR="0065323A" w:rsidRPr="00E50C69">
              <w:rPr>
                <w:rStyle w:val="Bolds"/>
                <w:rFonts w:ascii="Arial" w:hAnsi="Arial" w:cs="Arial"/>
                <w:b w:val="0"/>
                <w:i/>
                <w:sz w:val="18"/>
                <w:szCs w:val="18"/>
              </w:rPr>
              <w:t xml:space="preserve">; </w:t>
            </w:r>
            <w:r w:rsidR="009E4B11" w:rsidRPr="00E50C69">
              <w:rPr>
                <w:rStyle w:val="Bolds"/>
                <w:rFonts w:ascii="Arial" w:hAnsi="Arial" w:cs="Arial"/>
                <w:b w:val="0"/>
                <w:i/>
                <w:sz w:val="18"/>
                <w:szCs w:val="18"/>
              </w:rPr>
              <w:t>36 hours of class work, 124 hours of self-study, 2 hours of consultations</w:t>
            </w:r>
          </w:p>
        </w:tc>
      </w:tr>
      <w:tr w:rsidR="00714367" w:rsidRPr="00E50C69" w14:paraId="2A1DD8E0" w14:textId="77777777">
        <w:tc>
          <w:tcPr>
            <w:tcW w:w="4816" w:type="dxa"/>
          </w:tcPr>
          <w:p w14:paraId="70C416E3"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Coordinating lecturer</w:t>
            </w:r>
          </w:p>
        </w:tc>
        <w:tc>
          <w:tcPr>
            <w:tcW w:w="4817" w:type="dxa"/>
          </w:tcPr>
          <w:p w14:paraId="2DAEE898" w14:textId="5ED5A30E" w:rsidR="00714367" w:rsidRPr="00E50C69" w:rsidRDefault="00F60E9C" w:rsidP="00853863">
            <w:pPr>
              <w:pStyle w:val="Parameters"/>
              <w:tabs>
                <w:tab w:val="clear" w:pos="4820"/>
              </w:tabs>
              <w:ind w:left="0" w:firstLine="0"/>
              <w:rPr>
                <w:rFonts w:ascii="Arial" w:hAnsi="Arial" w:cs="Arial"/>
                <w:b/>
                <w:bCs/>
                <w:sz w:val="18"/>
                <w:szCs w:val="18"/>
              </w:rPr>
            </w:pPr>
            <w:r w:rsidRPr="00E50C69">
              <w:rPr>
                <w:rStyle w:val="Bolds"/>
                <w:rFonts w:ascii="Arial" w:hAnsi="Arial" w:cs="Arial"/>
                <w:b w:val="0"/>
                <w:i/>
                <w:sz w:val="18"/>
                <w:szCs w:val="18"/>
              </w:rPr>
              <w:t>Assoc.</w:t>
            </w:r>
            <w:r w:rsidR="00EC707B">
              <w:rPr>
                <w:rStyle w:val="Bolds"/>
                <w:rFonts w:ascii="Arial" w:hAnsi="Arial" w:cs="Arial"/>
                <w:b w:val="0"/>
                <w:i/>
                <w:sz w:val="18"/>
                <w:szCs w:val="18"/>
              </w:rPr>
              <w:t xml:space="preserve"> </w:t>
            </w:r>
            <w:r w:rsidRPr="00E50C69">
              <w:rPr>
                <w:rStyle w:val="Bolds"/>
                <w:rFonts w:ascii="Arial" w:hAnsi="Arial" w:cs="Arial"/>
                <w:b w:val="0"/>
                <w:i/>
                <w:sz w:val="18"/>
                <w:szCs w:val="18"/>
              </w:rPr>
              <w:t>pr</w:t>
            </w:r>
            <w:r w:rsidR="00023083" w:rsidRPr="00E50C69">
              <w:rPr>
                <w:rStyle w:val="Bolds"/>
                <w:rFonts w:ascii="Arial" w:hAnsi="Arial" w:cs="Arial"/>
                <w:b w:val="0"/>
                <w:i/>
                <w:sz w:val="18"/>
                <w:szCs w:val="18"/>
              </w:rPr>
              <w:t>of. Vatroslav Skare</w:t>
            </w:r>
            <w:r w:rsidR="00714367" w:rsidRPr="00E50C69">
              <w:rPr>
                <w:rStyle w:val="Bolds"/>
                <w:rFonts w:ascii="Arial" w:hAnsi="Arial" w:cs="Arial"/>
                <w:b w:val="0"/>
                <w:i/>
                <w:sz w:val="18"/>
                <w:szCs w:val="18"/>
              </w:rPr>
              <w:t xml:space="preserve">, </w:t>
            </w:r>
            <w:r w:rsidR="00023083" w:rsidRPr="00E50C69">
              <w:rPr>
                <w:rStyle w:val="Bolds"/>
                <w:rFonts w:ascii="Arial" w:hAnsi="Arial" w:cs="Arial"/>
                <w:b w:val="0"/>
                <w:bCs w:val="0"/>
                <w:i/>
                <w:iCs/>
                <w:sz w:val="18"/>
                <w:szCs w:val="24"/>
                <w:lang w:eastAsia="en-US"/>
              </w:rPr>
              <w:t>e-mail: v</w:t>
            </w:r>
            <w:r w:rsidRPr="00E50C69">
              <w:rPr>
                <w:rStyle w:val="Bolds"/>
                <w:rFonts w:ascii="Arial" w:hAnsi="Arial" w:cs="Arial"/>
                <w:b w:val="0"/>
                <w:bCs w:val="0"/>
                <w:i/>
                <w:iCs/>
                <w:sz w:val="18"/>
                <w:szCs w:val="24"/>
                <w:lang w:eastAsia="en-US"/>
              </w:rPr>
              <w:t>atska@faculty.ism.lt</w:t>
            </w:r>
          </w:p>
        </w:tc>
      </w:tr>
      <w:tr w:rsidR="00714367" w:rsidRPr="00E50C69" w14:paraId="09CFD519" w14:textId="77777777">
        <w:tc>
          <w:tcPr>
            <w:tcW w:w="4816" w:type="dxa"/>
          </w:tcPr>
          <w:p w14:paraId="5615D20E" w14:textId="77777777" w:rsidR="00714367" w:rsidRPr="00E50C69" w:rsidRDefault="00C321DA"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Study</w:t>
            </w:r>
            <w:r w:rsidR="00714367" w:rsidRPr="00E50C69">
              <w:rPr>
                <w:rStyle w:val="Bolds"/>
                <w:rFonts w:ascii="Arial" w:hAnsi="Arial" w:cs="Arial"/>
                <w:sz w:val="18"/>
                <w:szCs w:val="18"/>
              </w:rPr>
              <w:t xml:space="preserve"> form</w:t>
            </w:r>
          </w:p>
        </w:tc>
        <w:tc>
          <w:tcPr>
            <w:tcW w:w="4817" w:type="dxa"/>
          </w:tcPr>
          <w:p w14:paraId="1E284445" w14:textId="77777777" w:rsidR="00714367" w:rsidRPr="00E50C69" w:rsidRDefault="00007C43" w:rsidP="00853863">
            <w:pPr>
              <w:pStyle w:val="Parameters"/>
              <w:tabs>
                <w:tab w:val="clear" w:pos="4820"/>
              </w:tabs>
              <w:ind w:left="0" w:firstLine="0"/>
              <w:rPr>
                <w:rFonts w:ascii="Arial" w:hAnsi="Arial" w:cs="Arial"/>
                <w:i/>
                <w:sz w:val="18"/>
                <w:szCs w:val="18"/>
              </w:rPr>
            </w:pPr>
            <w:r w:rsidRPr="00E50C69">
              <w:rPr>
                <w:rFonts w:ascii="Arial" w:hAnsi="Arial" w:cs="Arial"/>
                <w:i/>
                <w:sz w:val="18"/>
                <w:szCs w:val="18"/>
              </w:rPr>
              <w:t>Full time</w:t>
            </w:r>
          </w:p>
        </w:tc>
      </w:tr>
      <w:tr w:rsidR="00714367" w:rsidRPr="00E50C69" w14:paraId="4563D959" w14:textId="77777777">
        <w:tc>
          <w:tcPr>
            <w:tcW w:w="4816" w:type="dxa"/>
          </w:tcPr>
          <w:p w14:paraId="052EE53F" w14:textId="77777777" w:rsidR="00714367" w:rsidRPr="00E50C69" w:rsidRDefault="00C321DA"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Course p</w:t>
            </w:r>
            <w:r w:rsidR="00714367" w:rsidRPr="00E50C69">
              <w:rPr>
                <w:rStyle w:val="Bolds"/>
                <w:rFonts w:ascii="Arial" w:hAnsi="Arial" w:cs="Arial"/>
                <w:sz w:val="18"/>
                <w:szCs w:val="18"/>
              </w:rPr>
              <w:t>rerequisites</w:t>
            </w:r>
          </w:p>
        </w:tc>
        <w:tc>
          <w:tcPr>
            <w:tcW w:w="4817" w:type="dxa"/>
          </w:tcPr>
          <w:p w14:paraId="731D4819" w14:textId="5246BE0C" w:rsidR="00714367" w:rsidRPr="00E50C69" w:rsidRDefault="0065323A" w:rsidP="00853863">
            <w:pPr>
              <w:pStyle w:val="Parameters"/>
              <w:tabs>
                <w:tab w:val="clear" w:pos="4820"/>
              </w:tabs>
              <w:ind w:left="0" w:firstLine="0"/>
              <w:rPr>
                <w:rFonts w:ascii="Arial" w:hAnsi="Arial" w:cs="Arial"/>
                <w:i/>
                <w:iCs/>
                <w:sz w:val="18"/>
                <w:szCs w:val="18"/>
              </w:rPr>
            </w:pPr>
            <w:r w:rsidRPr="00E50C69">
              <w:rPr>
                <w:rFonts w:ascii="Arial" w:hAnsi="Arial" w:cs="Arial"/>
                <w:i/>
                <w:iCs/>
                <w:sz w:val="18"/>
                <w:szCs w:val="18"/>
              </w:rPr>
              <w:t>Undergraduate diploma</w:t>
            </w:r>
            <w:r w:rsidR="00693591" w:rsidRPr="00E50C69">
              <w:rPr>
                <w:rFonts w:ascii="Arial" w:hAnsi="Arial" w:cs="Arial"/>
                <w:i/>
                <w:iCs/>
                <w:sz w:val="18"/>
                <w:szCs w:val="18"/>
              </w:rPr>
              <w:t xml:space="preserve">; </w:t>
            </w:r>
            <w:r w:rsidR="00693591" w:rsidRPr="00E50C69">
              <w:rPr>
                <w:rFonts w:ascii="Arial" w:hAnsi="Arial" w:cs="Arial"/>
                <w:i/>
                <w:color w:val="000000"/>
                <w:sz w:val="18"/>
                <w:szCs w:val="18"/>
                <w:shd w:val="clear" w:color="auto" w:fill="FFFFFF"/>
              </w:rPr>
              <w:t>Basic marketing course</w:t>
            </w:r>
            <w:r w:rsidR="00693591" w:rsidRPr="00E50C69">
              <w:rPr>
                <w:rStyle w:val="apple-converted-space"/>
                <w:rFonts w:ascii="Arial" w:hAnsi="Arial" w:cs="Arial"/>
                <w:i/>
                <w:color w:val="000000"/>
                <w:sz w:val="18"/>
                <w:szCs w:val="18"/>
                <w:shd w:val="clear" w:color="auto" w:fill="FFFFFF"/>
              </w:rPr>
              <w:t> </w:t>
            </w:r>
            <w:r w:rsidR="00693591" w:rsidRPr="00E50C69">
              <w:rPr>
                <w:rFonts w:ascii="Arial" w:hAnsi="Arial" w:cs="Arial"/>
                <w:i/>
                <w:color w:val="000000"/>
                <w:sz w:val="18"/>
                <w:szCs w:val="18"/>
                <w:shd w:val="clear" w:color="auto" w:fill="FFFFFF"/>
              </w:rPr>
              <w:t>(e.g. Principles of Marketing, Marketing 1, Marketing Management or similar)</w:t>
            </w:r>
          </w:p>
        </w:tc>
      </w:tr>
      <w:tr w:rsidR="00714367" w:rsidRPr="00E50C69" w14:paraId="53D0EC33" w14:textId="77777777">
        <w:tc>
          <w:tcPr>
            <w:tcW w:w="4816" w:type="dxa"/>
          </w:tcPr>
          <w:p w14:paraId="22960553" w14:textId="77777777" w:rsidR="00714367" w:rsidRPr="00E50C69" w:rsidRDefault="00714367" w:rsidP="00853863">
            <w:pPr>
              <w:pStyle w:val="Parameters"/>
              <w:tabs>
                <w:tab w:val="clear" w:pos="4820"/>
              </w:tabs>
              <w:ind w:left="0" w:firstLine="0"/>
              <w:rPr>
                <w:rStyle w:val="Bolds"/>
                <w:rFonts w:ascii="Arial" w:hAnsi="Arial" w:cs="Arial"/>
                <w:sz w:val="18"/>
                <w:szCs w:val="18"/>
              </w:rPr>
            </w:pPr>
            <w:r w:rsidRPr="00E50C69">
              <w:rPr>
                <w:rStyle w:val="Bolds"/>
                <w:rFonts w:ascii="Arial" w:hAnsi="Arial" w:cs="Arial"/>
                <w:sz w:val="18"/>
                <w:szCs w:val="18"/>
              </w:rPr>
              <w:t>Language of instruction</w:t>
            </w:r>
          </w:p>
        </w:tc>
        <w:tc>
          <w:tcPr>
            <w:tcW w:w="4817" w:type="dxa"/>
          </w:tcPr>
          <w:p w14:paraId="7056FA65" w14:textId="77777777" w:rsidR="00714367" w:rsidRPr="00E50C69" w:rsidRDefault="00714367" w:rsidP="00367029">
            <w:pPr>
              <w:pStyle w:val="Parameters"/>
              <w:tabs>
                <w:tab w:val="clear" w:pos="4820"/>
              </w:tabs>
              <w:ind w:left="0" w:firstLine="0"/>
              <w:rPr>
                <w:rFonts w:ascii="Arial" w:hAnsi="Arial" w:cs="Arial"/>
                <w:sz w:val="18"/>
                <w:szCs w:val="18"/>
              </w:rPr>
            </w:pPr>
            <w:r w:rsidRPr="00E50C69">
              <w:rPr>
                <w:rFonts w:ascii="Arial" w:hAnsi="Arial" w:cs="Arial"/>
                <w:i/>
                <w:iCs/>
                <w:sz w:val="18"/>
                <w:szCs w:val="18"/>
              </w:rPr>
              <w:t>English</w:t>
            </w:r>
          </w:p>
        </w:tc>
      </w:tr>
    </w:tbl>
    <w:p w14:paraId="110255F1" w14:textId="77777777" w:rsidR="001D37D1" w:rsidRPr="00E50C69" w:rsidRDefault="001D37D1">
      <w:pPr>
        <w:pStyle w:val="Head"/>
        <w:spacing w:before="0" w:after="0"/>
        <w:rPr>
          <w:rFonts w:ascii="Arial" w:hAnsi="Arial" w:cs="Arial"/>
          <w:sz w:val="18"/>
        </w:rPr>
      </w:pPr>
    </w:p>
    <w:p w14:paraId="21A7CA3B" w14:textId="77777777" w:rsidR="006D4120" w:rsidRPr="00E50C69" w:rsidRDefault="008F7C2B">
      <w:pPr>
        <w:pStyle w:val="Head"/>
        <w:spacing w:before="0" w:after="0"/>
        <w:rPr>
          <w:rFonts w:ascii="Arial" w:hAnsi="Arial" w:cs="Arial"/>
          <w:sz w:val="18"/>
        </w:rPr>
      </w:pPr>
      <w:r w:rsidRPr="00E50C69">
        <w:rPr>
          <w:rFonts w:ascii="Arial" w:hAnsi="Arial" w:cs="Arial"/>
          <w:sz w:val="18"/>
        </w:rPr>
        <w:t>Course description</w:t>
      </w:r>
    </w:p>
    <w:p w14:paraId="3D05FE71" w14:textId="77777777" w:rsidR="001D37D1" w:rsidRPr="00E50C69" w:rsidRDefault="001D37D1">
      <w:pPr>
        <w:pStyle w:val="Head"/>
        <w:spacing w:before="0" w:after="0"/>
        <w:rPr>
          <w:rFonts w:ascii="Arial" w:hAnsi="Arial" w:cs="Arial"/>
          <w:sz w:val="18"/>
        </w:rPr>
      </w:pPr>
    </w:p>
    <w:p w14:paraId="29FF1A0E" w14:textId="4E96F87D" w:rsidR="006D4120" w:rsidRPr="00E50C69" w:rsidRDefault="00DE5D93">
      <w:pPr>
        <w:pStyle w:val="Head"/>
        <w:spacing w:before="0" w:after="0"/>
        <w:rPr>
          <w:rFonts w:ascii="Arial" w:hAnsi="Arial" w:cs="Arial"/>
          <w:b w:val="0"/>
          <w:bCs w:val="0"/>
          <w:sz w:val="18"/>
          <w:szCs w:val="18"/>
          <w:lang w:eastAsia="lt-LT"/>
        </w:rPr>
      </w:pPr>
      <w:r w:rsidRPr="00E50C69">
        <w:rPr>
          <w:rFonts w:ascii="Arial" w:hAnsi="Arial" w:cs="Arial"/>
          <w:b w:val="0"/>
          <w:bCs w:val="0"/>
          <w:sz w:val="18"/>
          <w:szCs w:val="18"/>
          <w:lang w:eastAsia="lt-LT"/>
        </w:rPr>
        <w:t>The course builds on focal</w:t>
      </w:r>
      <w:r w:rsidR="00023083" w:rsidRPr="00E50C69">
        <w:rPr>
          <w:rFonts w:ascii="Arial" w:hAnsi="Arial" w:cs="Arial"/>
          <w:b w:val="0"/>
          <w:bCs w:val="0"/>
          <w:sz w:val="18"/>
          <w:szCs w:val="18"/>
          <w:lang w:eastAsia="lt-LT"/>
        </w:rPr>
        <w:t xml:space="preserve"> marketing courses and discusses digital strategies and tactics from a brand perspective. Beside more general overview of the digital marketing and social media phenomena, the course will focus on topics which are critical in leveraging the power of social media, such are: content management, development of social media presence, </w:t>
      </w:r>
      <w:r w:rsidR="00EC707B">
        <w:rPr>
          <w:rFonts w:ascii="Arial" w:hAnsi="Arial" w:cs="Arial"/>
          <w:b w:val="0"/>
          <w:bCs w:val="0"/>
          <w:sz w:val="18"/>
          <w:szCs w:val="18"/>
          <w:lang w:eastAsia="lt-LT"/>
        </w:rPr>
        <w:t>native advertising</w:t>
      </w:r>
      <w:r w:rsidR="00023083" w:rsidRPr="00E50C69">
        <w:rPr>
          <w:rFonts w:ascii="Arial" w:hAnsi="Arial" w:cs="Arial"/>
          <w:b w:val="0"/>
          <w:bCs w:val="0"/>
          <w:sz w:val="18"/>
          <w:szCs w:val="18"/>
          <w:lang w:eastAsia="lt-LT"/>
        </w:rPr>
        <w:t xml:space="preserve"> and viral marketing. It will be discussed how power has been shifted from brands to consumers, how to engage consumers through social media, and what is the interplay between social media and other digital marketing activities.</w:t>
      </w:r>
    </w:p>
    <w:p w14:paraId="3A975F3B" w14:textId="77777777" w:rsidR="00023083" w:rsidRPr="00E50C69" w:rsidRDefault="00023083">
      <w:pPr>
        <w:pStyle w:val="Head"/>
        <w:spacing w:before="0" w:after="0"/>
        <w:rPr>
          <w:rFonts w:ascii="Arial" w:hAnsi="Arial" w:cs="Arial"/>
          <w:sz w:val="18"/>
          <w:szCs w:val="24"/>
        </w:rPr>
      </w:pPr>
    </w:p>
    <w:p w14:paraId="5C2D3399" w14:textId="77777777" w:rsidR="006D4120" w:rsidRPr="00E50C69" w:rsidRDefault="0031329D">
      <w:pPr>
        <w:pStyle w:val="Head"/>
        <w:spacing w:before="0" w:after="0"/>
        <w:rPr>
          <w:rFonts w:ascii="Arial" w:hAnsi="Arial" w:cs="Arial"/>
          <w:sz w:val="18"/>
        </w:rPr>
      </w:pPr>
      <w:r w:rsidRPr="00E50C69">
        <w:rPr>
          <w:rFonts w:ascii="Arial" w:hAnsi="Arial" w:cs="Arial"/>
          <w:sz w:val="18"/>
        </w:rPr>
        <w:t xml:space="preserve">Course </w:t>
      </w:r>
      <w:r w:rsidR="008F7C2B" w:rsidRPr="00E50C69">
        <w:rPr>
          <w:rFonts w:ascii="Arial" w:hAnsi="Arial" w:cs="Arial"/>
          <w:sz w:val="18"/>
        </w:rPr>
        <w:t>aim</w:t>
      </w:r>
    </w:p>
    <w:p w14:paraId="4D215444" w14:textId="77777777" w:rsidR="001D37D1" w:rsidRPr="00E50C69" w:rsidRDefault="001D37D1">
      <w:pPr>
        <w:pStyle w:val="Head"/>
        <w:spacing w:before="0" w:after="0"/>
        <w:rPr>
          <w:rFonts w:ascii="Arial" w:hAnsi="Arial" w:cs="Arial"/>
          <w:sz w:val="18"/>
        </w:rPr>
      </w:pPr>
    </w:p>
    <w:p w14:paraId="12AA8CD2" w14:textId="77777777" w:rsidR="00023083" w:rsidRPr="00E50C69" w:rsidRDefault="00023083" w:rsidP="003E7BFA">
      <w:pPr>
        <w:numPr>
          <w:ilvl w:val="0"/>
          <w:numId w:val="2"/>
        </w:numPr>
        <w:autoSpaceDE w:val="0"/>
        <w:autoSpaceDN w:val="0"/>
        <w:adjustRightInd w:val="0"/>
        <w:jc w:val="both"/>
        <w:rPr>
          <w:rFonts w:ascii="Arial" w:hAnsi="Arial" w:cs="Arial"/>
          <w:sz w:val="18"/>
          <w:szCs w:val="18"/>
          <w:lang w:val="en-US" w:eastAsia="lt-LT"/>
        </w:rPr>
      </w:pPr>
      <w:r w:rsidRPr="00E50C69">
        <w:rPr>
          <w:rFonts w:ascii="Arial" w:hAnsi="Arial" w:cs="Arial"/>
          <w:sz w:val="18"/>
          <w:szCs w:val="18"/>
          <w:lang w:val="en-US" w:eastAsia="lt-LT"/>
        </w:rPr>
        <w:t>Providing students with a comprehensive understanding of how digital technologies and the rise of social media are changing marketing strategies and tactics across different industries.</w:t>
      </w:r>
    </w:p>
    <w:p w14:paraId="33E91F25" w14:textId="77777777" w:rsidR="00023083" w:rsidRPr="00E50C69" w:rsidRDefault="00023083" w:rsidP="003E7BFA">
      <w:pPr>
        <w:numPr>
          <w:ilvl w:val="0"/>
          <w:numId w:val="2"/>
        </w:numPr>
        <w:autoSpaceDE w:val="0"/>
        <w:autoSpaceDN w:val="0"/>
        <w:adjustRightInd w:val="0"/>
        <w:jc w:val="both"/>
        <w:rPr>
          <w:rFonts w:ascii="Arial" w:hAnsi="Arial" w:cs="Arial"/>
          <w:sz w:val="18"/>
          <w:szCs w:val="18"/>
          <w:lang w:val="en-US" w:eastAsia="lt-LT"/>
        </w:rPr>
      </w:pPr>
      <w:r w:rsidRPr="00E50C69">
        <w:rPr>
          <w:rFonts w:ascii="Arial" w:hAnsi="Arial" w:cs="Arial"/>
          <w:sz w:val="18"/>
          <w:szCs w:val="18"/>
          <w:lang w:val="en-US" w:eastAsia="lt-LT"/>
        </w:rPr>
        <w:t>Learning about marketing concepts that are relevant in the digital environment, analyzing best practice examples, and developing skills for creating, delivering and communicating value by using digital marketing tools and social media platforms</w:t>
      </w:r>
      <w:r w:rsidR="007E2246" w:rsidRPr="00E50C69">
        <w:rPr>
          <w:rFonts w:ascii="Arial" w:hAnsi="Arial" w:cs="Arial"/>
          <w:sz w:val="18"/>
          <w:szCs w:val="18"/>
          <w:lang w:val="en-US" w:eastAsia="lt-LT"/>
        </w:rPr>
        <w:t>.</w:t>
      </w:r>
    </w:p>
    <w:p w14:paraId="115C9387" w14:textId="77777777" w:rsidR="00023083" w:rsidRPr="00E50C69" w:rsidRDefault="00023083" w:rsidP="003E7BFA">
      <w:pPr>
        <w:numPr>
          <w:ilvl w:val="0"/>
          <w:numId w:val="2"/>
        </w:numPr>
        <w:autoSpaceDE w:val="0"/>
        <w:autoSpaceDN w:val="0"/>
        <w:adjustRightInd w:val="0"/>
        <w:jc w:val="both"/>
        <w:rPr>
          <w:rFonts w:ascii="Arial" w:hAnsi="Arial" w:cs="Arial"/>
          <w:sz w:val="18"/>
          <w:szCs w:val="18"/>
          <w:lang w:val="en-US" w:eastAsia="lt-LT"/>
        </w:rPr>
      </w:pPr>
      <w:r w:rsidRPr="00E50C69">
        <w:rPr>
          <w:rFonts w:ascii="Arial" w:hAnsi="Arial" w:cs="Arial"/>
          <w:sz w:val="18"/>
          <w:szCs w:val="18"/>
          <w:lang w:val="en-US" w:eastAsia="lt-LT"/>
        </w:rPr>
        <w:t>Providing students with insights into current digital marketing and social media trends.</w:t>
      </w:r>
    </w:p>
    <w:p w14:paraId="279467A7" w14:textId="77777777" w:rsidR="004E1AC9" w:rsidRPr="00E50C69" w:rsidRDefault="00023083" w:rsidP="003E7BFA">
      <w:pPr>
        <w:numPr>
          <w:ilvl w:val="0"/>
          <w:numId w:val="2"/>
        </w:numPr>
        <w:autoSpaceDE w:val="0"/>
        <w:autoSpaceDN w:val="0"/>
        <w:adjustRightInd w:val="0"/>
        <w:jc w:val="both"/>
        <w:rPr>
          <w:rFonts w:ascii="Arial" w:hAnsi="Arial" w:cs="Arial"/>
          <w:sz w:val="18"/>
          <w:szCs w:val="18"/>
          <w:lang w:val="en-US" w:eastAsia="lt-LT"/>
        </w:rPr>
      </w:pPr>
      <w:r w:rsidRPr="00E50C69">
        <w:rPr>
          <w:rFonts w:ascii="Arial" w:hAnsi="Arial" w:cs="Arial"/>
          <w:sz w:val="18"/>
          <w:szCs w:val="18"/>
          <w:lang w:val="en-US" w:eastAsia="lt-LT"/>
        </w:rPr>
        <w:t>Teaching students how to combine digital and offline marketing tactics.</w:t>
      </w:r>
    </w:p>
    <w:p w14:paraId="035941B2" w14:textId="77777777" w:rsidR="0063303B" w:rsidRPr="00E50C69" w:rsidRDefault="0063303B" w:rsidP="00FC2CA5">
      <w:pPr>
        <w:pStyle w:val="Text"/>
        <w:spacing w:after="0" w:line="240" w:lineRule="auto"/>
        <w:rPr>
          <w:rFonts w:ascii="Arial" w:hAnsi="Arial" w:cs="Arial"/>
          <w:b/>
          <w:bCs/>
          <w:sz w:val="18"/>
          <w:szCs w:val="28"/>
        </w:rPr>
      </w:pPr>
    </w:p>
    <w:p w14:paraId="1239FCD8" w14:textId="77777777" w:rsidR="00FC2CA5" w:rsidRPr="00E50C69" w:rsidRDefault="00FC2CA5" w:rsidP="00FC2CA5">
      <w:pPr>
        <w:pStyle w:val="Text"/>
        <w:spacing w:after="0" w:line="240" w:lineRule="auto"/>
        <w:rPr>
          <w:rFonts w:ascii="Arial" w:hAnsi="Arial" w:cs="Arial"/>
          <w:b/>
          <w:bCs/>
          <w:sz w:val="18"/>
          <w:szCs w:val="28"/>
        </w:rPr>
      </w:pPr>
      <w:r w:rsidRPr="00E50C69">
        <w:rPr>
          <w:rFonts w:ascii="Arial" w:hAnsi="Arial" w:cs="Arial"/>
          <w:b/>
          <w:bCs/>
          <w:sz w:val="18"/>
          <w:szCs w:val="28"/>
        </w:rPr>
        <w:t>Learning outcomes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0"/>
        <w:gridCol w:w="2913"/>
        <w:gridCol w:w="2875"/>
      </w:tblGrid>
      <w:tr w:rsidR="00FC2CA5" w:rsidRPr="00E50C69" w14:paraId="5282179D" w14:textId="77777777" w:rsidTr="005570A2">
        <w:tc>
          <w:tcPr>
            <w:tcW w:w="3840" w:type="dxa"/>
            <w:shd w:val="clear" w:color="auto" w:fill="auto"/>
          </w:tcPr>
          <w:p w14:paraId="55A5A044" w14:textId="77777777" w:rsidR="00FC2CA5" w:rsidRPr="00E50C69" w:rsidRDefault="002407A8" w:rsidP="00EA28CF">
            <w:pPr>
              <w:pStyle w:val="Head"/>
              <w:spacing w:before="0" w:after="0"/>
              <w:rPr>
                <w:rFonts w:ascii="Arial" w:hAnsi="Arial" w:cs="Arial"/>
                <w:sz w:val="18"/>
                <w:szCs w:val="22"/>
              </w:rPr>
            </w:pPr>
            <w:r w:rsidRPr="00E50C69">
              <w:rPr>
                <w:rFonts w:ascii="Arial" w:hAnsi="Arial" w:cs="Arial"/>
                <w:sz w:val="18"/>
                <w:szCs w:val="22"/>
              </w:rPr>
              <w:t>Course learning outcomes (C</w:t>
            </w:r>
            <w:r w:rsidR="009E77E9" w:rsidRPr="00E50C69">
              <w:rPr>
                <w:rFonts w:ascii="Arial" w:hAnsi="Arial" w:cs="Arial"/>
                <w:sz w:val="18"/>
                <w:szCs w:val="22"/>
              </w:rPr>
              <w:t>LO</w:t>
            </w:r>
            <w:r w:rsidR="00FC2CA5" w:rsidRPr="00E50C69">
              <w:rPr>
                <w:rFonts w:ascii="Arial" w:hAnsi="Arial" w:cs="Arial"/>
                <w:sz w:val="18"/>
                <w:szCs w:val="22"/>
              </w:rPr>
              <w:t>)</w:t>
            </w:r>
          </w:p>
        </w:tc>
        <w:tc>
          <w:tcPr>
            <w:tcW w:w="2913" w:type="dxa"/>
            <w:shd w:val="clear" w:color="auto" w:fill="auto"/>
          </w:tcPr>
          <w:p w14:paraId="4E023A94" w14:textId="77777777" w:rsidR="00FC2CA5" w:rsidRPr="00E50C69" w:rsidRDefault="00FC2CA5" w:rsidP="00EA28CF">
            <w:pPr>
              <w:pStyle w:val="Head"/>
              <w:spacing w:before="0" w:after="0"/>
              <w:rPr>
                <w:rFonts w:ascii="Arial" w:hAnsi="Arial" w:cs="Arial"/>
                <w:sz w:val="18"/>
                <w:szCs w:val="22"/>
              </w:rPr>
            </w:pPr>
            <w:r w:rsidRPr="00E50C69">
              <w:rPr>
                <w:rFonts w:ascii="Arial" w:hAnsi="Arial" w:cs="Arial"/>
                <w:sz w:val="18"/>
                <w:szCs w:val="22"/>
              </w:rPr>
              <w:t>Study methods</w:t>
            </w:r>
          </w:p>
        </w:tc>
        <w:tc>
          <w:tcPr>
            <w:tcW w:w="2875" w:type="dxa"/>
            <w:shd w:val="clear" w:color="auto" w:fill="auto"/>
          </w:tcPr>
          <w:p w14:paraId="468E0C7E" w14:textId="77777777" w:rsidR="00FC2CA5" w:rsidRPr="00E50C69" w:rsidRDefault="00FC2CA5" w:rsidP="00EA28CF">
            <w:pPr>
              <w:pStyle w:val="Head"/>
              <w:spacing w:before="0" w:after="0"/>
              <w:rPr>
                <w:rFonts w:ascii="Arial" w:hAnsi="Arial" w:cs="Arial"/>
                <w:sz w:val="18"/>
                <w:szCs w:val="22"/>
              </w:rPr>
            </w:pPr>
            <w:r w:rsidRPr="00E50C69">
              <w:rPr>
                <w:rFonts w:ascii="Arial" w:hAnsi="Arial" w:cs="Arial"/>
                <w:sz w:val="18"/>
                <w:szCs w:val="22"/>
              </w:rPr>
              <w:t>Assessment methods</w:t>
            </w:r>
          </w:p>
        </w:tc>
      </w:tr>
      <w:tr w:rsidR="00FC2CA5" w:rsidRPr="00E50C69" w14:paraId="32D91D5A" w14:textId="77777777" w:rsidTr="005570A2">
        <w:tc>
          <w:tcPr>
            <w:tcW w:w="3840" w:type="dxa"/>
            <w:shd w:val="clear" w:color="auto" w:fill="auto"/>
          </w:tcPr>
          <w:p w14:paraId="63D0B3B5" w14:textId="77777777" w:rsidR="00FC2CA5" w:rsidRPr="00E50C69" w:rsidRDefault="002407A8" w:rsidP="00EA28CF">
            <w:pPr>
              <w:pStyle w:val="Text"/>
              <w:spacing w:after="0" w:line="240" w:lineRule="auto"/>
              <w:rPr>
                <w:rFonts w:ascii="Arial" w:hAnsi="Arial" w:cs="Arial"/>
                <w:sz w:val="18"/>
                <w:szCs w:val="18"/>
              </w:rPr>
            </w:pPr>
            <w:r w:rsidRPr="00E50C69">
              <w:rPr>
                <w:rFonts w:ascii="Arial" w:hAnsi="Arial" w:cs="Arial"/>
                <w:sz w:val="18"/>
                <w:szCs w:val="18"/>
              </w:rPr>
              <w:t>C</w:t>
            </w:r>
            <w:r w:rsidR="009E77E9" w:rsidRPr="00E50C69">
              <w:rPr>
                <w:rFonts w:ascii="Arial" w:hAnsi="Arial" w:cs="Arial"/>
                <w:sz w:val="18"/>
                <w:szCs w:val="18"/>
              </w:rPr>
              <w:t>LO</w:t>
            </w:r>
            <w:r w:rsidR="00FC2CA5" w:rsidRPr="00E50C69">
              <w:rPr>
                <w:rFonts w:ascii="Arial" w:hAnsi="Arial" w:cs="Arial"/>
                <w:sz w:val="18"/>
                <w:szCs w:val="18"/>
              </w:rPr>
              <w:t xml:space="preserve">1. </w:t>
            </w:r>
            <w:r w:rsidR="00332489" w:rsidRPr="00E50C69">
              <w:rPr>
                <w:rFonts w:ascii="Arial" w:hAnsi="Arial" w:cs="Arial"/>
                <w:sz w:val="18"/>
                <w:szCs w:val="18"/>
              </w:rPr>
              <w:t>To get acquainted with core digital marketing concepts and the specifics of digital marketing environment</w:t>
            </w:r>
          </w:p>
          <w:p w14:paraId="588B0024" w14:textId="77777777" w:rsidR="00FC2CA5" w:rsidRPr="00E50C69" w:rsidRDefault="00FC2CA5" w:rsidP="00EA28CF">
            <w:pPr>
              <w:pStyle w:val="Text"/>
              <w:spacing w:after="0" w:line="240" w:lineRule="auto"/>
              <w:rPr>
                <w:rFonts w:ascii="Arial" w:hAnsi="Arial" w:cs="Arial"/>
                <w:sz w:val="18"/>
                <w:szCs w:val="18"/>
              </w:rPr>
            </w:pPr>
          </w:p>
        </w:tc>
        <w:tc>
          <w:tcPr>
            <w:tcW w:w="2913" w:type="dxa"/>
            <w:shd w:val="clear" w:color="auto" w:fill="auto"/>
          </w:tcPr>
          <w:p w14:paraId="679159AA" w14:textId="77777777" w:rsidR="00FC2CA5" w:rsidRPr="00E50C69" w:rsidRDefault="00FC2CA5" w:rsidP="0037101D">
            <w:pPr>
              <w:pStyle w:val="Head"/>
              <w:spacing w:before="0" w:after="0"/>
              <w:rPr>
                <w:rFonts w:ascii="Arial" w:hAnsi="Arial" w:cs="Arial"/>
                <w:b w:val="0"/>
                <w:sz w:val="18"/>
                <w:szCs w:val="18"/>
              </w:rPr>
            </w:pPr>
            <w:r w:rsidRPr="00E50C69">
              <w:rPr>
                <w:rFonts w:ascii="Arial" w:hAnsi="Arial" w:cs="Arial"/>
                <w:b w:val="0"/>
                <w:sz w:val="18"/>
                <w:szCs w:val="18"/>
              </w:rPr>
              <w:t>Lecture</w:t>
            </w:r>
            <w:r w:rsidR="00332489" w:rsidRPr="00E50C69">
              <w:rPr>
                <w:rFonts w:ascii="Arial" w:hAnsi="Arial" w:cs="Arial"/>
                <w:b w:val="0"/>
                <w:sz w:val="18"/>
                <w:szCs w:val="18"/>
              </w:rPr>
              <w:t>s</w:t>
            </w:r>
            <w:r w:rsidRPr="00E50C69">
              <w:rPr>
                <w:rFonts w:ascii="Arial" w:hAnsi="Arial" w:cs="Arial"/>
                <w:b w:val="0"/>
                <w:sz w:val="18"/>
                <w:szCs w:val="18"/>
              </w:rPr>
              <w:t>,</w:t>
            </w:r>
            <w:r w:rsidR="0005711C" w:rsidRPr="00E50C69">
              <w:rPr>
                <w:rFonts w:ascii="Arial" w:hAnsi="Arial" w:cs="Arial"/>
                <w:b w:val="0"/>
                <w:sz w:val="18"/>
                <w:szCs w:val="18"/>
              </w:rPr>
              <w:t xml:space="preserve"> discussions, </w:t>
            </w:r>
            <w:r w:rsidR="00332489" w:rsidRPr="00E50C69">
              <w:rPr>
                <w:rFonts w:ascii="Arial" w:hAnsi="Arial" w:cs="Arial"/>
                <w:b w:val="0"/>
                <w:sz w:val="18"/>
                <w:szCs w:val="18"/>
              </w:rPr>
              <w:t>course project</w:t>
            </w:r>
            <w:r w:rsidRPr="00E50C69">
              <w:rPr>
                <w:rFonts w:ascii="Arial" w:hAnsi="Arial" w:cs="Arial"/>
                <w:b w:val="0"/>
                <w:sz w:val="18"/>
                <w:szCs w:val="18"/>
              </w:rPr>
              <w:t>,</w:t>
            </w:r>
            <w:r w:rsidR="00332489" w:rsidRPr="00E50C69">
              <w:rPr>
                <w:rFonts w:ascii="Arial" w:hAnsi="Arial" w:cs="Arial"/>
                <w:b w:val="0"/>
                <w:sz w:val="18"/>
                <w:szCs w:val="18"/>
              </w:rPr>
              <w:t xml:space="preserve"> </w:t>
            </w:r>
            <w:r w:rsidRPr="00E50C69">
              <w:rPr>
                <w:rFonts w:ascii="Arial" w:hAnsi="Arial" w:cs="Arial"/>
                <w:b w:val="0"/>
                <w:sz w:val="18"/>
                <w:szCs w:val="18"/>
              </w:rPr>
              <w:t>independent studies</w:t>
            </w:r>
          </w:p>
        </w:tc>
        <w:tc>
          <w:tcPr>
            <w:tcW w:w="2875" w:type="dxa"/>
            <w:shd w:val="clear" w:color="auto" w:fill="auto"/>
          </w:tcPr>
          <w:p w14:paraId="4E29C0E0"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Course project preparation and presentation, final exam</w:t>
            </w:r>
          </w:p>
        </w:tc>
      </w:tr>
      <w:tr w:rsidR="00FC2CA5" w:rsidRPr="00E50C69" w14:paraId="70A1013A" w14:textId="77777777" w:rsidTr="005570A2">
        <w:tc>
          <w:tcPr>
            <w:tcW w:w="3840" w:type="dxa"/>
            <w:shd w:val="clear" w:color="auto" w:fill="auto"/>
          </w:tcPr>
          <w:p w14:paraId="4E47E694" w14:textId="77777777" w:rsidR="00FC2CA5" w:rsidRPr="00E50C69" w:rsidRDefault="002407A8" w:rsidP="00EA28CF">
            <w:pPr>
              <w:pStyle w:val="Text"/>
              <w:spacing w:after="0" w:line="240" w:lineRule="auto"/>
              <w:rPr>
                <w:rFonts w:ascii="Arial" w:hAnsi="Arial" w:cs="Arial"/>
                <w:sz w:val="18"/>
                <w:szCs w:val="18"/>
              </w:rPr>
            </w:pPr>
            <w:r w:rsidRPr="00E50C69">
              <w:rPr>
                <w:rFonts w:ascii="Arial" w:hAnsi="Arial" w:cs="Arial"/>
                <w:sz w:val="18"/>
                <w:szCs w:val="18"/>
              </w:rPr>
              <w:t>C</w:t>
            </w:r>
            <w:r w:rsidR="009E77E9" w:rsidRPr="00E50C69">
              <w:rPr>
                <w:rFonts w:ascii="Arial" w:hAnsi="Arial" w:cs="Arial"/>
                <w:sz w:val="18"/>
                <w:szCs w:val="18"/>
              </w:rPr>
              <w:t>LO</w:t>
            </w:r>
            <w:r w:rsidR="00FC2CA5" w:rsidRPr="00E50C69">
              <w:rPr>
                <w:rFonts w:ascii="Arial" w:hAnsi="Arial" w:cs="Arial"/>
                <w:sz w:val="18"/>
                <w:szCs w:val="18"/>
              </w:rPr>
              <w:t xml:space="preserve">2. </w:t>
            </w:r>
            <w:r w:rsidR="00332489" w:rsidRPr="00E50C69">
              <w:rPr>
                <w:rFonts w:ascii="Arial" w:hAnsi="Arial" w:cs="Arial"/>
                <w:sz w:val="18"/>
                <w:szCs w:val="18"/>
              </w:rPr>
              <w:t>To be able to assess the marketing potential of digital technologies for a particular real-life marketing challenge</w:t>
            </w:r>
          </w:p>
          <w:p w14:paraId="37659049" w14:textId="77777777" w:rsidR="00FC2CA5" w:rsidRPr="00E50C69" w:rsidRDefault="00FC2CA5" w:rsidP="00EA28CF">
            <w:pPr>
              <w:pStyle w:val="Head"/>
              <w:spacing w:before="0" w:after="0"/>
              <w:rPr>
                <w:rFonts w:ascii="Arial" w:hAnsi="Arial" w:cs="Arial"/>
                <w:b w:val="0"/>
                <w:sz w:val="18"/>
                <w:szCs w:val="18"/>
              </w:rPr>
            </w:pPr>
          </w:p>
        </w:tc>
        <w:tc>
          <w:tcPr>
            <w:tcW w:w="2913" w:type="dxa"/>
            <w:shd w:val="clear" w:color="auto" w:fill="auto"/>
          </w:tcPr>
          <w:p w14:paraId="4E5D1629"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Lectures, discussions, course project, independent studies</w:t>
            </w:r>
          </w:p>
        </w:tc>
        <w:tc>
          <w:tcPr>
            <w:tcW w:w="2875" w:type="dxa"/>
            <w:shd w:val="clear" w:color="auto" w:fill="auto"/>
          </w:tcPr>
          <w:p w14:paraId="64281456"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Course project preparation and presentation, final exam</w:t>
            </w:r>
          </w:p>
        </w:tc>
      </w:tr>
      <w:tr w:rsidR="00FC2CA5" w:rsidRPr="00E50C69" w14:paraId="0D9A3274" w14:textId="77777777" w:rsidTr="005570A2">
        <w:tc>
          <w:tcPr>
            <w:tcW w:w="3840" w:type="dxa"/>
            <w:shd w:val="clear" w:color="auto" w:fill="auto"/>
          </w:tcPr>
          <w:p w14:paraId="6BB9140A" w14:textId="77777777" w:rsidR="00FC2CA5" w:rsidRPr="00E50C69" w:rsidRDefault="002407A8" w:rsidP="00307B82">
            <w:pPr>
              <w:pStyle w:val="Head"/>
              <w:spacing w:before="0" w:after="0"/>
              <w:rPr>
                <w:rFonts w:ascii="Arial" w:hAnsi="Arial" w:cs="Arial"/>
                <w:b w:val="0"/>
                <w:sz w:val="18"/>
                <w:szCs w:val="18"/>
              </w:rPr>
            </w:pPr>
            <w:r w:rsidRPr="00E50C69">
              <w:rPr>
                <w:rFonts w:ascii="Arial" w:hAnsi="Arial" w:cs="Arial"/>
                <w:b w:val="0"/>
                <w:sz w:val="18"/>
                <w:szCs w:val="18"/>
              </w:rPr>
              <w:t>C</w:t>
            </w:r>
            <w:r w:rsidR="009E77E9" w:rsidRPr="00E50C69">
              <w:rPr>
                <w:rFonts w:ascii="Arial" w:hAnsi="Arial" w:cs="Arial"/>
                <w:b w:val="0"/>
                <w:sz w:val="18"/>
                <w:szCs w:val="18"/>
              </w:rPr>
              <w:t>LO</w:t>
            </w:r>
            <w:r w:rsidR="00FC2CA5" w:rsidRPr="00E50C69">
              <w:rPr>
                <w:rFonts w:ascii="Arial" w:hAnsi="Arial" w:cs="Arial"/>
                <w:b w:val="0"/>
                <w:sz w:val="18"/>
                <w:szCs w:val="18"/>
              </w:rPr>
              <w:t xml:space="preserve">3. To </w:t>
            </w:r>
            <w:r w:rsidR="00332489" w:rsidRPr="00E50C69">
              <w:rPr>
                <w:rFonts w:ascii="Arial" w:hAnsi="Arial" w:cs="Arial"/>
                <w:b w:val="0"/>
                <w:sz w:val="18"/>
                <w:szCs w:val="18"/>
              </w:rPr>
              <w:t>gain in-depth understanding of the value of data in digital marketing and developing skills for data acquisition, analysis and its usage for digital marketing decision-making</w:t>
            </w:r>
          </w:p>
        </w:tc>
        <w:tc>
          <w:tcPr>
            <w:tcW w:w="2913" w:type="dxa"/>
            <w:shd w:val="clear" w:color="auto" w:fill="auto"/>
          </w:tcPr>
          <w:p w14:paraId="3642BB25"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Lectures, discussions, course project, independent studies</w:t>
            </w:r>
          </w:p>
        </w:tc>
        <w:tc>
          <w:tcPr>
            <w:tcW w:w="2875" w:type="dxa"/>
            <w:shd w:val="clear" w:color="auto" w:fill="auto"/>
          </w:tcPr>
          <w:p w14:paraId="3912497E" w14:textId="77777777" w:rsidR="00FC2CA5" w:rsidRPr="00E50C69" w:rsidRDefault="00332489" w:rsidP="00EA28CF">
            <w:pPr>
              <w:rPr>
                <w:sz w:val="18"/>
                <w:szCs w:val="18"/>
                <w:lang w:val="en-US"/>
              </w:rPr>
            </w:pPr>
            <w:r w:rsidRPr="00E50C69">
              <w:rPr>
                <w:rFonts w:ascii="Arial" w:hAnsi="Arial" w:cs="Arial"/>
                <w:sz w:val="18"/>
                <w:szCs w:val="18"/>
                <w:lang w:val="en-US"/>
              </w:rPr>
              <w:t>Course project preparation and presentation, final exam</w:t>
            </w:r>
          </w:p>
        </w:tc>
      </w:tr>
      <w:tr w:rsidR="00FC2CA5" w:rsidRPr="00E50C69" w14:paraId="10D3AD0A" w14:textId="77777777" w:rsidTr="005570A2">
        <w:tc>
          <w:tcPr>
            <w:tcW w:w="3840" w:type="dxa"/>
            <w:shd w:val="clear" w:color="auto" w:fill="auto"/>
          </w:tcPr>
          <w:p w14:paraId="6F8E5126" w14:textId="77777777" w:rsidR="00FC2CA5" w:rsidRPr="00E50C69" w:rsidRDefault="002407A8" w:rsidP="00EA28CF">
            <w:pPr>
              <w:pStyle w:val="Text"/>
              <w:spacing w:after="0" w:line="240" w:lineRule="auto"/>
              <w:rPr>
                <w:rFonts w:ascii="Arial" w:hAnsi="Arial" w:cs="Arial"/>
                <w:sz w:val="18"/>
                <w:szCs w:val="18"/>
              </w:rPr>
            </w:pPr>
            <w:r w:rsidRPr="00E50C69">
              <w:rPr>
                <w:rFonts w:ascii="Arial" w:hAnsi="Arial" w:cs="Arial"/>
                <w:sz w:val="18"/>
                <w:szCs w:val="18"/>
              </w:rPr>
              <w:t>C</w:t>
            </w:r>
            <w:r w:rsidR="009E77E9" w:rsidRPr="00E50C69">
              <w:rPr>
                <w:rFonts w:ascii="Arial" w:hAnsi="Arial" w:cs="Arial"/>
                <w:sz w:val="18"/>
                <w:szCs w:val="18"/>
              </w:rPr>
              <w:t>LO</w:t>
            </w:r>
            <w:r w:rsidR="00FC2CA5" w:rsidRPr="00E50C69">
              <w:rPr>
                <w:rFonts w:ascii="Arial" w:hAnsi="Arial" w:cs="Arial"/>
                <w:sz w:val="18"/>
                <w:szCs w:val="18"/>
              </w:rPr>
              <w:t xml:space="preserve">4. </w:t>
            </w:r>
            <w:r w:rsidR="00332489" w:rsidRPr="00E50C69">
              <w:rPr>
                <w:rFonts w:ascii="Arial" w:hAnsi="Arial" w:cs="Arial"/>
                <w:sz w:val="18"/>
                <w:szCs w:val="18"/>
              </w:rPr>
              <w:t>To understand the new role of consumers in digital environment and to be able to develop digital personas</w:t>
            </w:r>
          </w:p>
          <w:p w14:paraId="41CC03CF" w14:textId="77777777" w:rsidR="00FC2CA5" w:rsidRPr="00E50C69" w:rsidRDefault="00FC2CA5" w:rsidP="00EA28CF">
            <w:pPr>
              <w:pStyle w:val="Head"/>
              <w:spacing w:before="0" w:after="0"/>
              <w:rPr>
                <w:rFonts w:ascii="Arial" w:hAnsi="Arial" w:cs="Arial"/>
                <w:b w:val="0"/>
                <w:sz w:val="18"/>
                <w:szCs w:val="18"/>
              </w:rPr>
            </w:pPr>
          </w:p>
        </w:tc>
        <w:tc>
          <w:tcPr>
            <w:tcW w:w="2913" w:type="dxa"/>
            <w:shd w:val="clear" w:color="auto" w:fill="auto"/>
          </w:tcPr>
          <w:p w14:paraId="4ABAF058"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Lectures, discussions, course project, independent studies</w:t>
            </w:r>
          </w:p>
        </w:tc>
        <w:tc>
          <w:tcPr>
            <w:tcW w:w="2875" w:type="dxa"/>
            <w:shd w:val="clear" w:color="auto" w:fill="auto"/>
          </w:tcPr>
          <w:p w14:paraId="00A33923" w14:textId="77777777" w:rsidR="00FC2CA5" w:rsidRPr="00E50C69" w:rsidRDefault="00332489" w:rsidP="00EA28CF">
            <w:pPr>
              <w:rPr>
                <w:sz w:val="18"/>
                <w:szCs w:val="18"/>
                <w:lang w:val="en-US"/>
              </w:rPr>
            </w:pPr>
            <w:r w:rsidRPr="00E50C69">
              <w:rPr>
                <w:rFonts w:ascii="Arial" w:hAnsi="Arial" w:cs="Arial"/>
                <w:sz w:val="18"/>
                <w:szCs w:val="18"/>
                <w:lang w:val="en-US"/>
              </w:rPr>
              <w:t>Course project preparation and presentation, final exam</w:t>
            </w:r>
          </w:p>
        </w:tc>
      </w:tr>
      <w:tr w:rsidR="00FC2CA5" w:rsidRPr="00E50C69" w14:paraId="3DCE3332" w14:textId="77777777" w:rsidTr="005570A2">
        <w:tc>
          <w:tcPr>
            <w:tcW w:w="3840" w:type="dxa"/>
            <w:shd w:val="clear" w:color="auto" w:fill="auto"/>
          </w:tcPr>
          <w:p w14:paraId="23A20A63" w14:textId="77777777" w:rsidR="00FC2CA5" w:rsidRPr="00E50C69" w:rsidRDefault="002407A8" w:rsidP="00EA28CF">
            <w:pPr>
              <w:pStyle w:val="Text"/>
              <w:spacing w:after="0" w:line="240" w:lineRule="auto"/>
              <w:rPr>
                <w:rFonts w:ascii="Arial" w:hAnsi="Arial" w:cs="Arial"/>
                <w:sz w:val="18"/>
                <w:szCs w:val="18"/>
              </w:rPr>
            </w:pPr>
            <w:r w:rsidRPr="00E50C69">
              <w:rPr>
                <w:rFonts w:ascii="Arial" w:hAnsi="Arial" w:cs="Arial"/>
                <w:sz w:val="18"/>
                <w:szCs w:val="18"/>
              </w:rPr>
              <w:t>C</w:t>
            </w:r>
            <w:r w:rsidR="009E77E9" w:rsidRPr="00E50C69">
              <w:rPr>
                <w:rFonts w:ascii="Arial" w:hAnsi="Arial" w:cs="Arial"/>
                <w:sz w:val="18"/>
                <w:szCs w:val="18"/>
              </w:rPr>
              <w:t>LO</w:t>
            </w:r>
            <w:r w:rsidR="00FC2CA5" w:rsidRPr="00E50C69">
              <w:rPr>
                <w:rFonts w:ascii="Arial" w:hAnsi="Arial" w:cs="Arial"/>
                <w:sz w:val="18"/>
                <w:szCs w:val="18"/>
              </w:rPr>
              <w:t xml:space="preserve">5. </w:t>
            </w:r>
            <w:r w:rsidR="00332489" w:rsidRPr="00E50C69">
              <w:rPr>
                <w:rFonts w:ascii="Arial" w:hAnsi="Arial" w:cs="Arial"/>
                <w:sz w:val="18"/>
                <w:szCs w:val="18"/>
              </w:rPr>
              <w:t>To be able to propose relevant online value propositions and tactics to create value in the digital environment, choose relevant digital platforms and propose digital tactics to achieve marketing goals</w:t>
            </w:r>
          </w:p>
          <w:p w14:paraId="1A754E53" w14:textId="77777777" w:rsidR="00FC2CA5" w:rsidRPr="00E50C69" w:rsidRDefault="00FC2CA5" w:rsidP="00EA28CF">
            <w:pPr>
              <w:pStyle w:val="Head"/>
              <w:spacing w:before="0" w:after="0"/>
              <w:rPr>
                <w:rFonts w:ascii="Arial" w:hAnsi="Arial" w:cs="Arial"/>
                <w:b w:val="0"/>
                <w:sz w:val="18"/>
                <w:szCs w:val="18"/>
              </w:rPr>
            </w:pPr>
          </w:p>
        </w:tc>
        <w:tc>
          <w:tcPr>
            <w:tcW w:w="2913" w:type="dxa"/>
            <w:shd w:val="clear" w:color="auto" w:fill="auto"/>
          </w:tcPr>
          <w:p w14:paraId="214A7386" w14:textId="77777777" w:rsidR="00FC2CA5" w:rsidRPr="00E50C69" w:rsidRDefault="00332489" w:rsidP="00EA28CF">
            <w:pPr>
              <w:pStyle w:val="Head"/>
              <w:spacing w:before="0" w:after="0"/>
              <w:rPr>
                <w:rFonts w:ascii="Arial" w:hAnsi="Arial" w:cs="Arial"/>
                <w:b w:val="0"/>
                <w:sz w:val="18"/>
                <w:szCs w:val="18"/>
              </w:rPr>
            </w:pPr>
            <w:r w:rsidRPr="00E50C69">
              <w:rPr>
                <w:rFonts w:ascii="Arial" w:hAnsi="Arial" w:cs="Arial"/>
                <w:b w:val="0"/>
                <w:sz w:val="18"/>
                <w:szCs w:val="18"/>
              </w:rPr>
              <w:t>Lectures, discussions, course project, independent studies</w:t>
            </w:r>
          </w:p>
        </w:tc>
        <w:tc>
          <w:tcPr>
            <w:tcW w:w="2875" w:type="dxa"/>
            <w:shd w:val="clear" w:color="auto" w:fill="auto"/>
          </w:tcPr>
          <w:p w14:paraId="403EA1B3" w14:textId="77777777" w:rsidR="00FC2CA5" w:rsidRPr="00E50C69" w:rsidRDefault="00332489" w:rsidP="00EA28CF">
            <w:pPr>
              <w:rPr>
                <w:sz w:val="18"/>
                <w:szCs w:val="18"/>
                <w:lang w:val="en-US"/>
              </w:rPr>
            </w:pPr>
            <w:r w:rsidRPr="00E50C69">
              <w:rPr>
                <w:rFonts w:ascii="Arial" w:hAnsi="Arial" w:cs="Arial"/>
                <w:sz w:val="18"/>
                <w:szCs w:val="18"/>
                <w:lang w:val="en-US"/>
              </w:rPr>
              <w:t>Course project preparation and presentation, final exam</w:t>
            </w:r>
          </w:p>
        </w:tc>
      </w:tr>
      <w:tr w:rsidR="00FC2CA5" w:rsidRPr="00E50C69" w14:paraId="7ACF6446" w14:textId="77777777" w:rsidTr="005570A2">
        <w:tc>
          <w:tcPr>
            <w:tcW w:w="3840" w:type="dxa"/>
            <w:shd w:val="clear" w:color="auto" w:fill="auto"/>
          </w:tcPr>
          <w:p w14:paraId="2A8EDB2F" w14:textId="77777777" w:rsidR="00FC2CA5" w:rsidRPr="00E50C69" w:rsidRDefault="002407A8" w:rsidP="00EA28CF">
            <w:pPr>
              <w:pStyle w:val="Head"/>
              <w:spacing w:before="0" w:after="0"/>
              <w:rPr>
                <w:rFonts w:ascii="Arial" w:hAnsi="Arial" w:cs="Arial"/>
                <w:b w:val="0"/>
                <w:sz w:val="18"/>
                <w:szCs w:val="22"/>
              </w:rPr>
            </w:pPr>
            <w:r w:rsidRPr="00E50C69">
              <w:rPr>
                <w:rFonts w:ascii="Arial" w:hAnsi="Arial" w:cs="Arial"/>
                <w:b w:val="0"/>
                <w:sz w:val="18"/>
              </w:rPr>
              <w:t>C</w:t>
            </w:r>
            <w:r w:rsidR="009E77E9" w:rsidRPr="00E50C69">
              <w:rPr>
                <w:rFonts w:ascii="Arial" w:hAnsi="Arial" w:cs="Arial"/>
                <w:b w:val="0"/>
                <w:sz w:val="18"/>
              </w:rPr>
              <w:t>LO</w:t>
            </w:r>
            <w:r w:rsidR="00FC2CA5" w:rsidRPr="00E50C69">
              <w:rPr>
                <w:rFonts w:ascii="Arial" w:hAnsi="Arial" w:cs="Arial"/>
                <w:b w:val="0"/>
                <w:sz w:val="18"/>
              </w:rPr>
              <w:t xml:space="preserve">6. </w:t>
            </w:r>
            <w:r w:rsidR="00332489" w:rsidRPr="00E50C69">
              <w:rPr>
                <w:rFonts w:ascii="Arial" w:hAnsi="Arial" w:cs="Arial"/>
                <w:b w:val="0"/>
                <w:sz w:val="18"/>
              </w:rPr>
              <w:t xml:space="preserve">To </w:t>
            </w:r>
            <w:r w:rsidR="00332489" w:rsidRPr="00E50C69">
              <w:rPr>
                <w:rFonts w:ascii="Arial" w:hAnsi="Arial" w:cs="Arial"/>
                <w:b w:val="0"/>
                <w:bCs w:val="0"/>
                <w:sz w:val="18"/>
                <w:szCs w:val="22"/>
              </w:rPr>
              <w:t xml:space="preserve">foster a holistic approach to </w:t>
            </w:r>
            <w:r w:rsidR="00332489" w:rsidRPr="00E50C69">
              <w:rPr>
                <w:rFonts w:ascii="Arial" w:hAnsi="Arial" w:cs="Arial"/>
                <w:b w:val="0"/>
                <w:bCs w:val="0"/>
                <w:sz w:val="18"/>
                <w:szCs w:val="22"/>
              </w:rPr>
              <w:lastRenderedPageBreak/>
              <w:t xml:space="preserve">marketing management by critically thinking about new digital marketing trends, and questioning their applicability for marketing strategy in contemporary business. </w:t>
            </w:r>
          </w:p>
        </w:tc>
        <w:tc>
          <w:tcPr>
            <w:tcW w:w="2913" w:type="dxa"/>
            <w:shd w:val="clear" w:color="auto" w:fill="auto"/>
          </w:tcPr>
          <w:p w14:paraId="457B61A1" w14:textId="77777777" w:rsidR="00FC2CA5" w:rsidRPr="00E50C69" w:rsidRDefault="00332489" w:rsidP="00EA28CF">
            <w:pPr>
              <w:pStyle w:val="Head"/>
              <w:spacing w:before="0" w:after="0"/>
              <w:rPr>
                <w:rFonts w:ascii="Arial" w:hAnsi="Arial" w:cs="Arial"/>
                <w:b w:val="0"/>
                <w:sz w:val="18"/>
                <w:szCs w:val="22"/>
              </w:rPr>
            </w:pPr>
            <w:r w:rsidRPr="00E50C69">
              <w:rPr>
                <w:rFonts w:ascii="Arial" w:hAnsi="Arial" w:cs="Arial"/>
                <w:b w:val="0"/>
                <w:sz w:val="18"/>
                <w:szCs w:val="22"/>
              </w:rPr>
              <w:lastRenderedPageBreak/>
              <w:t xml:space="preserve">Lectures, discussions, course </w:t>
            </w:r>
            <w:r w:rsidRPr="00E50C69">
              <w:rPr>
                <w:rFonts w:ascii="Arial" w:hAnsi="Arial" w:cs="Arial"/>
                <w:b w:val="0"/>
                <w:sz w:val="18"/>
                <w:szCs w:val="22"/>
              </w:rPr>
              <w:lastRenderedPageBreak/>
              <w:t>project, independent studies</w:t>
            </w:r>
          </w:p>
        </w:tc>
        <w:tc>
          <w:tcPr>
            <w:tcW w:w="2875" w:type="dxa"/>
            <w:shd w:val="clear" w:color="auto" w:fill="auto"/>
          </w:tcPr>
          <w:p w14:paraId="295D493D" w14:textId="77777777" w:rsidR="00FC2CA5" w:rsidRPr="00E50C69" w:rsidRDefault="00332489" w:rsidP="00EA28CF">
            <w:pPr>
              <w:pStyle w:val="Head"/>
              <w:spacing w:before="0" w:after="0"/>
              <w:rPr>
                <w:rFonts w:ascii="Arial" w:hAnsi="Arial" w:cs="Arial"/>
                <w:b w:val="0"/>
                <w:sz w:val="18"/>
                <w:szCs w:val="22"/>
              </w:rPr>
            </w:pPr>
            <w:r w:rsidRPr="00E50C69">
              <w:rPr>
                <w:rFonts w:ascii="Arial" w:hAnsi="Arial" w:cs="Arial"/>
                <w:b w:val="0"/>
                <w:sz w:val="18"/>
                <w:szCs w:val="22"/>
              </w:rPr>
              <w:lastRenderedPageBreak/>
              <w:t xml:space="preserve">Course project preparation and </w:t>
            </w:r>
            <w:r w:rsidRPr="00E50C69">
              <w:rPr>
                <w:rFonts w:ascii="Arial" w:hAnsi="Arial" w:cs="Arial"/>
                <w:b w:val="0"/>
                <w:sz w:val="18"/>
                <w:szCs w:val="22"/>
              </w:rPr>
              <w:lastRenderedPageBreak/>
              <w:t>presentation, final exam</w:t>
            </w:r>
          </w:p>
        </w:tc>
      </w:tr>
    </w:tbl>
    <w:p w14:paraId="0146DDB3" w14:textId="77777777" w:rsidR="008F7C2B" w:rsidRPr="00E50C69" w:rsidRDefault="008F7C2B" w:rsidP="008F7C2B">
      <w:pPr>
        <w:rPr>
          <w:rFonts w:ascii="Arial" w:hAnsi="Arial" w:cs="Arial"/>
          <w:b/>
          <w:bCs/>
          <w:smallCaps/>
          <w:sz w:val="18"/>
          <w:lang w:val="en-US"/>
        </w:rPr>
      </w:pPr>
    </w:p>
    <w:p w14:paraId="16B3D0B4" w14:textId="77777777" w:rsidR="0000416D" w:rsidRPr="00E50C69" w:rsidRDefault="0000416D" w:rsidP="008F7C2B">
      <w:pPr>
        <w:pStyle w:val="Heading3"/>
        <w:jc w:val="left"/>
        <w:rPr>
          <w:rFonts w:ascii="Arial" w:hAnsi="Arial" w:cs="Arial"/>
          <w:sz w:val="18"/>
          <w:szCs w:val="28"/>
        </w:rPr>
      </w:pPr>
    </w:p>
    <w:p w14:paraId="0B5A5778" w14:textId="77777777" w:rsidR="008F7C2B" w:rsidRPr="00E50C69" w:rsidRDefault="008F7C2B" w:rsidP="008F7C2B">
      <w:pPr>
        <w:pStyle w:val="Heading3"/>
        <w:jc w:val="left"/>
        <w:rPr>
          <w:rFonts w:ascii="Arial" w:hAnsi="Arial" w:cs="Arial"/>
          <w:sz w:val="18"/>
          <w:szCs w:val="28"/>
        </w:rPr>
      </w:pPr>
      <w:r w:rsidRPr="00E50C69">
        <w:rPr>
          <w:rFonts w:ascii="Arial" w:hAnsi="Arial" w:cs="Arial"/>
          <w:sz w:val="18"/>
          <w:szCs w:val="28"/>
        </w:rPr>
        <w:t>Quality assurance</w:t>
      </w:r>
    </w:p>
    <w:p w14:paraId="23DA5FEA" w14:textId="77777777" w:rsidR="0000416D" w:rsidRPr="00E50C69" w:rsidRDefault="0000416D" w:rsidP="0000416D">
      <w:pPr>
        <w:rPr>
          <w:lang w:val="en-US"/>
        </w:rPr>
      </w:pPr>
    </w:p>
    <w:p w14:paraId="0B9E5084" w14:textId="77777777" w:rsidR="008F7C2B" w:rsidRPr="00E50C69" w:rsidRDefault="00E1397B" w:rsidP="00914343">
      <w:pPr>
        <w:jc w:val="both"/>
        <w:rPr>
          <w:rFonts w:ascii="Arial" w:hAnsi="Arial" w:cs="Arial"/>
          <w:sz w:val="18"/>
          <w:lang w:val="en-US"/>
        </w:rPr>
      </w:pPr>
      <w:r w:rsidRPr="00E50C69">
        <w:rPr>
          <w:rFonts w:ascii="Arial" w:hAnsi="Arial" w:cs="Arial"/>
          <w:sz w:val="18"/>
          <w:lang w:val="en-US"/>
        </w:rPr>
        <w:t xml:space="preserve">Interactive teaching methods, case examples, </w:t>
      </w:r>
      <w:r w:rsidR="008F7C2B" w:rsidRPr="00E50C69">
        <w:rPr>
          <w:rFonts w:ascii="Arial" w:hAnsi="Arial" w:cs="Arial"/>
          <w:sz w:val="18"/>
          <w:lang w:val="en-US"/>
        </w:rPr>
        <w:t>whole class dis</w:t>
      </w:r>
      <w:r w:rsidRPr="00E50C69">
        <w:rPr>
          <w:rFonts w:ascii="Arial" w:hAnsi="Arial" w:cs="Arial"/>
          <w:sz w:val="18"/>
          <w:lang w:val="en-US"/>
        </w:rPr>
        <w:t xml:space="preserve">cussions and </w:t>
      </w:r>
      <w:r w:rsidR="00B70457" w:rsidRPr="00E50C69">
        <w:rPr>
          <w:rFonts w:ascii="Arial" w:hAnsi="Arial" w:cs="Arial"/>
          <w:sz w:val="18"/>
          <w:lang w:val="en-US"/>
        </w:rPr>
        <w:t>course project</w:t>
      </w:r>
      <w:r w:rsidR="008F7C2B" w:rsidRPr="00E50C69">
        <w:rPr>
          <w:rFonts w:ascii="Arial" w:hAnsi="Arial" w:cs="Arial"/>
          <w:sz w:val="18"/>
          <w:lang w:val="en-US"/>
        </w:rPr>
        <w:t xml:space="preserve"> will be employed to enhance the quality of studies.</w:t>
      </w:r>
      <w:r w:rsidR="00167332" w:rsidRPr="00E50C69">
        <w:rPr>
          <w:rFonts w:ascii="Arial" w:hAnsi="Arial" w:cs="Arial"/>
          <w:sz w:val="18"/>
          <w:lang w:val="en-US"/>
        </w:rPr>
        <w:t xml:space="preserve"> Lectures will cons</w:t>
      </w:r>
      <w:r w:rsidRPr="00E50C69">
        <w:rPr>
          <w:rFonts w:ascii="Arial" w:hAnsi="Arial" w:cs="Arial"/>
          <w:sz w:val="18"/>
          <w:lang w:val="en-US"/>
        </w:rPr>
        <w:t>ist of lectures, examples</w:t>
      </w:r>
      <w:r w:rsidR="00167332" w:rsidRPr="00E50C69">
        <w:rPr>
          <w:rFonts w:ascii="Arial" w:hAnsi="Arial" w:cs="Arial"/>
          <w:sz w:val="18"/>
          <w:lang w:val="en-US"/>
        </w:rPr>
        <w:t xml:space="preserve">, </w:t>
      </w:r>
      <w:r w:rsidRPr="00E50C69">
        <w:rPr>
          <w:rFonts w:ascii="Arial" w:hAnsi="Arial" w:cs="Arial"/>
          <w:sz w:val="18"/>
          <w:lang w:val="en-US"/>
        </w:rPr>
        <w:t>in-</w:t>
      </w:r>
      <w:r w:rsidR="00167332" w:rsidRPr="00E50C69">
        <w:rPr>
          <w:rFonts w:ascii="Arial" w:hAnsi="Arial" w:cs="Arial"/>
          <w:sz w:val="18"/>
          <w:lang w:val="en-US"/>
        </w:rPr>
        <w:t>class</w:t>
      </w:r>
      <w:r w:rsidR="00B70457" w:rsidRPr="00E50C69">
        <w:rPr>
          <w:rFonts w:ascii="Arial" w:hAnsi="Arial" w:cs="Arial"/>
          <w:sz w:val="18"/>
          <w:lang w:val="en-US"/>
        </w:rPr>
        <w:t xml:space="preserve"> discussions, group course project</w:t>
      </w:r>
      <w:r w:rsidR="00167332" w:rsidRPr="00E50C69">
        <w:rPr>
          <w:rFonts w:ascii="Arial" w:hAnsi="Arial" w:cs="Arial"/>
          <w:sz w:val="18"/>
          <w:lang w:val="en-US"/>
        </w:rPr>
        <w:t xml:space="preserve">, article discussions, group presentations and individual final class exam. </w:t>
      </w:r>
    </w:p>
    <w:p w14:paraId="53839222" w14:textId="77777777" w:rsidR="006D4120" w:rsidRPr="00E50C69" w:rsidRDefault="006D4120">
      <w:pPr>
        <w:pStyle w:val="Text"/>
        <w:spacing w:after="0" w:line="240" w:lineRule="auto"/>
        <w:rPr>
          <w:rFonts w:ascii="Arial" w:hAnsi="Arial" w:cs="Arial"/>
          <w:b/>
          <w:bCs/>
          <w:sz w:val="18"/>
          <w:szCs w:val="24"/>
        </w:rPr>
      </w:pPr>
    </w:p>
    <w:p w14:paraId="798A110E" w14:textId="77777777" w:rsidR="006D4120" w:rsidRPr="00E50C69" w:rsidRDefault="00896E98">
      <w:pPr>
        <w:pStyle w:val="Heading1"/>
        <w:rPr>
          <w:rFonts w:ascii="Arial" w:hAnsi="Arial" w:cs="Arial"/>
          <w:sz w:val="18"/>
          <w:szCs w:val="18"/>
          <w:lang w:val="en-US"/>
        </w:rPr>
      </w:pPr>
      <w:r w:rsidRPr="00E50C69">
        <w:rPr>
          <w:rFonts w:ascii="Arial" w:hAnsi="Arial" w:cs="Arial"/>
          <w:sz w:val="18"/>
          <w:szCs w:val="18"/>
          <w:lang w:val="en-US"/>
        </w:rPr>
        <w:t>Course</w:t>
      </w:r>
      <w:r w:rsidR="00436684" w:rsidRPr="00E50C69">
        <w:rPr>
          <w:rFonts w:ascii="Arial" w:hAnsi="Arial" w:cs="Arial"/>
          <w:sz w:val="18"/>
          <w:szCs w:val="18"/>
          <w:lang w:val="en-US"/>
        </w:rPr>
        <w:t xml:space="preserve"> c</w:t>
      </w:r>
      <w:r w:rsidR="008F7C2B" w:rsidRPr="00E50C69">
        <w:rPr>
          <w:rFonts w:ascii="Arial" w:hAnsi="Arial" w:cs="Arial"/>
          <w:sz w:val="18"/>
          <w:szCs w:val="18"/>
          <w:lang w:val="en-US"/>
        </w:rPr>
        <w:t>ontent</w:t>
      </w:r>
    </w:p>
    <w:tbl>
      <w:tblPr>
        <w:tblW w:w="9640" w:type="dxa"/>
        <w:tblInd w:w="-3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1843"/>
        <w:gridCol w:w="3969"/>
        <w:gridCol w:w="3828"/>
      </w:tblGrid>
      <w:tr w:rsidR="00623C35" w:rsidRPr="00E50C69" w14:paraId="65F3E1A5" w14:textId="77777777" w:rsidTr="008E7870">
        <w:trPr>
          <w:cantSplit/>
          <w:trHeight w:val="333"/>
        </w:trPr>
        <w:tc>
          <w:tcPr>
            <w:tcW w:w="1843" w:type="dxa"/>
            <w:vMerge w:val="restart"/>
            <w:vAlign w:val="center"/>
          </w:tcPr>
          <w:p w14:paraId="40BD416B" w14:textId="77777777" w:rsidR="00623C35" w:rsidRPr="00E50C69" w:rsidRDefault="00623C35" w:rsidP="008E7870">
            <w:pPr>
              <w:pStyle w:val="Cellcenter"/>
              <w:rPr>
                <w:rFonts w:ascii="Arial" w:hAnsi="Arial" w:cs="Arial"/>
                <w:b/>
                <w:bCs/>
                <w:sz w:val="18"/>
                <w:szCs w:val="18"/>
              </w:rPr>
            </w:pPr>
            <w:r w:rsidRPr="00E50C69">
              <w:rPr>
                <w:rFonts w:ascii="Arial" w:hAnsi="Arial" w:cs="Arial"/>
                <w:b/>
                <w:bCs/>
                <w:caps w:val="0"/>
                <w:sz w:val="18"/>
                <w:szCs w:val="18"/>
              </w:rPr>
              <w:t>Day</w:t>
            </w:r>
          </w:p>
        </w:tc>
        <w:tc>
          <w:tcPr>
            <w:tcW w:w="3969" w:type="dxa"/>
            <w:vMerge w:val="restart"/>
            <w:vAlign w:val="center"/>
          </w:tcPr>
          <w:p w14:paraId="37837F1D" w14:textId="77777777" w:rsidR="00623C35" w:rsidRPr="00E50C69" w:rsidRDefault="00623C35" w:rsidP="008E7870">
            <w:pPr>
              <w:pStyle w:val="Cellcenter"/>
              <w:rPr>
                <w:rFonts w:ascii="Arial" w:hAnsi="Arial" w:cs="Arial"/>
                <w:b/>
                <w:bCs/>
                <w:sz w:val="18"/>
                <w:szCs w:val="18"/>
              </w:rPr>
            </w:pPr>
            <w:r w:rsidRPr="00E50C69">
              <w:rPr>
                <w:rFonts w:ascii="Arial" w:hAnsi="Arial" w:cs="Arial"/>
                <w:b/>
                <w:bCs/>
                <w:caps w:val="0"/>
                <w:sz w:val="18"/>
                <w:szCs w:val="18"/>
              </w:rPr>
              <w:t>Topic</w:t>
            </w:r>
          </w:p>
        </w:tc>
        <w:tc>
          <w:tcPr>
            <w:tcW w:w="3828" w:type="dxa"/>
            <w:vMerge w:val="restart"/>
            <w:vAlign w:val="center"/>
          </w:tcPr>
          <w:p w14:paraId="4AB03BD3" w14:textId="7D6EDAB1" w:rsidR="00623C35" w:rsidRPr="00E50C69" w:rsidRDefault="00623C35" w:rsidP="008E7870">
            <w:pPr>
              <w:pStyle w:val="Cellcenter"/>
              <w:rPr>
                <w:rFonts w:ascii="Arial" w:hAnsi="Arial" w:cs="Arial"/>
                <w:b/>
                <w:bCs/>
                <w:caps w:val="0"/>
                <w:sz w:val="18"/>
                <w:szCs w:val="18"/>
              </w:rPr>
            </w:pPr>
            <w:r w:rsidRPr="00E50C69">
              <w:rPr>
                <w:rFonts w:ascii="Arial" w:hAnsi="Arial" w:cs="Arial"/>
                <w:b/>
                <w:bCs/>
                <w:caps w:val="0"/>
                <w:sz w:val="18"/>
                <w:szCs w:val="18"/>
              </w:rPr>
              <w:t>Readings</w:t>
            </w:r>
            <w:r w:rsidR="006E6308" w:rsidRPr="00E50C69">
              <w:rPr>
                <w:rFonts w:ascii="Arial" w:hAnsi="Arial" w:cs="Arial"/>
                <w:b/>
                <w:bCs/>
                <w:caps w:val="0"/>
                <w:sz w:val="18"/>
                <w:szCs w:val="18"/>
              </w:rPr>
              <w:t xml:space="preserve"> </w:t>
            </w:r>
            <w:r w:rsidR="007E2246" w:rsidRPr="00E50C69">
              <w:rPr>
                <w:rFonts w:ascii="Arial" w:hAnsi="Arial" w:cs="Arial"/>
                <w:bCs/>
                <w:caps w:val="0"/>
                <w:sz w:val="18"/>
                <w:szCs w:val="18"/>
              </w:rPr>
              <w:t>(Note: additional readings will</w:t>
            </w:r>
            <w:r w:rsidR="00C24855" w:rsidRPr="00E50C69">
              <w:rPr>
                <w:rFonts w:ascii="Arial" w:hAnsi="Arial" w:cs="Arial"/>
                <w:bCs/>
                <w:caps w:val="0"/>
                <w:sz w:val="18"/>
                <w:szCs w:val="18"/>
              </w:rPr>
              <w:t xml:space="preserve"> be announced during lectures</w:t>
            </w:r>
            <w:r w:rsidR="007E2246" w:rsidRPr="00E50C69">
              <w:rPr>
                <w:rFonts w:ascii="Arial" w:hAnsi="Arial" w:cs="Arial"/>
                <w:bCs/>
                <w:caps w:val="0"/>
                <w:sz w:val="18"/>
                <w:szCs w:val="18"/>
              </w:rPr>
              <w:t>)</w:t>
            </w:r>
          </w:p>
        </w:tc>
      </w:tr>
      <w:tr w:rsidR="00623C35" w:rsidRPr="00E50C69" w14:paraId="78565FC8" w14:textId="77777777" w:rsidTr="008E7870">
        <w:trPr>
          <w:cantSplit/>
          <w:trHeight w:val="354"/>
        </w:trPr>
        <w:tc>
          <w:tcPr>
            <w:tcW w:w="1843" w:type="dxa"/>
            <w:vMerge/>
            <w:vAlign w:val="center"/>
          </w:tcPr>
          <w:p w14:paraId="58246888" w14:textId="77777777" w:rsidR="00623C35" w:rsidRPr="00E50C69" w:rsidRDefault="00623C35" w:rsidP="008E7870">
            <w:pPr>
              <w:jc w:val="center"/>
              <w:rPr>
                <w:rFonts w:ascii="Arial" w:hAnsi="Arial" w:cs="Arial"/>
                <w:b/>
                <w:sz w:val="18"/>
                <w:szCs w:val="18"/>
                <w:lang w:val="en-US"/>
              </w:rPr>
            </w:pPr>
          </w:p>
        </w:tc>
        <w:tc>
          <w:tcPr>
            <w:tcW w:w="3969" w:type="dxa"/>
            <w:vMerge/>
            <w:vAlign w:val="center"/>
          </w:tcPr>
          <w:p w14:paraId="07CB1156" w14:textId="77777777" w:rsidR="00623C35" w:rsidRPr="00E50C69" w:rsidRDefault="00623C35" w:rsidP="008E7870">
            <w:pPr>
              <w:rPr>
                <w:rFonts w:ascii="Arial" w:hAnsi="Arial" w:cs="Arial"/>
                <w:b/>
                <w:sz w:val="18"/>
                <w:szCs w:val="18"/>
                <w:lang w:val="en-US"/>
              </w:rPr>
            </w:pPr>
          </w:p>
        </w:tc>
        <w:tc>
          <w:tcPr>
            <w:tcW w:w="3828" w:type="dxa"/>
            <w:vMerge/>
            <w:vAlign w:val="center"/>
          </w:tcPr>
          <w:p w14:paraId="1464C140" w14:textId="77777777" w:rsidR="00623C35" w:rsidRPr="00E50C69" w:rsidRDefault="00623C35" w:rsidP="008E7870">
            <w:pPr>
              <w:pStyle w:val="Cellcenter"/>
              <w:jc w:val="left"/>
              <w:rPr>
                <w:rFonts w:ascii="Arial" w:hAnsi="Arial" w:cs="Arial"/>
                <w:b/>
                <w:bCs/>
                <w:sz w:val="18"/>
                <w:szCs w:val="18"/>
                <w:vertAlign w:val="superscript"/>
              </w:rPr>
            </w:pPr>
          </w:p>
        </w:tc>
      </w:tr>
      <w:tr w:rsidR="00623C35" w:rsidRPr="00E50C69" w14:paraId="4B8504D1" w14:textId="77777777" w:rsidTr="008E7870">
        <w:trPr>
          <w:cantSplit/>
          <w:trHeight w:val="422"/>
        </w:trPr>
        <w:tc>
          <w:tcPr>
            <w:tcW w:w="1843" w:type="dxa"/>
            <w:vAlign w:val="center"/>
          </w:tcPr>
          <w:p w14:paraId="24A569F4"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1</w:t>
            </w:r>
          </w:p>
          <w:p w14:paraId="78DE7780" w14:textId="6EA0129D" w:rsidR="00623C35" w:rsidRPr="00E50C69" w:rsidRDefault="00DE5D93" w:rsidP="008E7870">
            <w:pPr>
              <w:pStyle w:val="Cellcenter"/>
              <w:rPr>
                <w:rFonts w:ascii="Arial" w:hAnsi="Arial" w:cs="Arial"/>
                <w:sz w:val="18"/>
                <w:szCs w:val="18"/>
              </w:rPr>
            </w:pPr>
            <w:r w:rsidRPr="00E50C69">
              <w:rPr>
                <w:rFonts w:ascii="Arial" w:hAnsi="Arial" w:cs="Arial"/>
                <w:caps w:val="0"/>
                <w:sz w:val="18"/>
                <w:szCs w:val="18"/>
              </w:rPr>
              <w:t xml:space="preserve">(Monday, </w:t>
            </w:r>
            <w:r w:rsidR="008B0541">
              <w:rPr>
                <w:rFonts w:ascii="Arial" w:hAnsi="Arial" w:cs="Arial"/>
                <w:caps w:val="0"/>
                <w:sz w:val="18"/>
                <w:szCs w:val="18"/>
              </w:rPr>
              <w:t>3rd</w:t>
            </w:r>
            <w:r w:rsidR="00623C35" w:rsidRPr="00E50C69">
              <w:rPr>
                <w:rFonts w:ascii="Arial" w:hAnsi="Arial" w:cs="Arial"/>
                <w:caps w:val="0"/>
                <w:sz w:val="18"/>
                <w:szCs w:val="18"/>
              </w:rPr>
              <w:t xml:space="preserve"> </w:t>
            </w:r>
            <w:r w:rsidR="00914343" w:rsidRPr="00E50C69">
              <w:rPr>
                <w:rFonts w:ascii="Arial" w:hAnsi="Arial" w:cs="Arial"/>
                <w:caps w:val="0"/>
                <w:sz w:val="18"/>
                <w:szCs w:val="18"/>
              </w:rPr>
              <w:t>October</w:t>
            </w:r>
            <w:r w:rsidR="00623C35" w:rsidRPr="00E50C69">
              <w:rPr>
                <w:rFonts w:ascii="Arial" w:hAnsi="Arial" w:cs="Arial"/>
                <w:caps w:val="0"/>
                <w:sz w:val="18"/>
                <w:szCs w:val="18"/>
              </w:rPr>
              <w:t>, 20</w:t>
            </w:r>
            <w:r w:rsidR="00914343" w:rsidRPr="00E50C69">
              <w:rPr>
                <w:rFonts w:ascii="Arial" w:hAnsi="Arial" w:cs="Arial"/>
                <w:caps w:val="0"/>
                <w:sz w:val="18"/>
                <w:szCs w:val="18"/>
              </w:rPr>
              <w:t>2</w:t>
            </w:r>
            <w:r w:rsidR="008B0541">
              <w:rPr>
                <w:rFonts w:ascii="Arial" w:hAnsi="Arial" w:cs="Arial"/>
                <w:caps w:val="0"/>
                <w:sz w:val="18"/>
                <w:szCs w:val="18"/>
              </w:rPr>
              <w:t>2</w:t>
            </w:r>
            <w:r w:rsidR="00623C35" w:rsidRPr="00E50C69">
              <w:rPr>
                <w:rFonts w:ascii="Arial" w:hAnsi="Arial" w:cs="Arial"/>
                <w:caps w:val="0"/>
                <w:sz w:val="18"/>
                <w:szCs w:val="18"/>
              </w:rPr>
              <w:t>)</w:t>
            </w:r>
          </w:p>
        </w:tc>
        <w:tc>
          <w:tcPr>
            <w:tcW w:w="3969" w:type="dxa"/>
            <w:vAlign w:val="center"/>
          </w:tcPr>
          <w:p w14:paraId="099B5CBE" w14:textId="77777777" w:rsidR="00B70457" w:rsidRPr="00E50C69" w:rsidRDefault="00B70457" w:rsidP="008E7870">
            <w:pPr>
              <w:keepNext/>
              <w:outlineLvl w:val="0"/>
              <w:rPr>
                <w:rFonts w:ascii="Arial" w:hAnsi="Arial" w:cs="Arial"/>
                <w:b/>
                <w:sz w:val="18"/>
                <w:szCs w:val="18"/>
                <w:lang w:val="en-US"/>
              </w:rPr>
            </w:pPr>
            <w:r w:rsidRPr="00E50C69">
              <w:rPr>
                <w:rFonts w:ascii="Arial" w:hAnsi="Arial" w:cs="Arial"/>
                <w:b/>
                <w:sz w:val="18"/>
                <w:szCs w:val="18"/>
                <w:lang w:val="en-US"/>
              </w:rPr>
              <w:t>Introduction to digital and social media marketing</w:t>
            </w:r>
          </w:p>
          <w:p w14:paraId="2841A696" w14:textId="77777777" w:rsidR="00B70457" w:rsidRPr="00E50C69" w:rsidRDefault="00B70457" w:rsidP="008E7870">
            <w:pPr>
              <w:keepNext/>
              <w:outlineLvl w:val="0"/>
              <w:rPr>
                <w:rFonts w:ascii="Arial" w:hAnsi="Arial" w:cs="Arial"/>
                <w:sz w:val="18"/>
                <w:szCs w:val="18"/>
                <w:lang w:val="en-US"/>
              </w:rPr>
            </w:pPr>
            <w:r w:rsidRPr="00E50C69">
              <w:rPr>
                <w:rFonts w:ascii="Arial" w:hAnsi="Arial" w:cs="Arial"/>
                <w:sz w:val="18"/>
                <w:szCs w:val="18"/>
                <w:lang w:val="en-US"/>
              </w:rPr>
              <w:t>How digital technologies are transforming marketing; Key terms and concepts; Distinctive properties of digital marketing</w:t>
            </w:r>
          </w:p>
          <w:p w14:paraId="79A09FDB" w14:textId="77777777" w:rsidR="00B70457" w:rsidRPr="00E50C69" w:rsidRDefault="00B70457" w:rsidP="008E7870">
            <w:pPr>
              <w:keepNext/>
              <w:outlineLvl w:val="0"/>
              <w:rPr>
                <w:rFonts w:ascii="Arial" w:hAnsi="Arial" w:cs="Arial"/>
                <w:b/>
                <w:sz w:val="18"/>
                <w:szCs w:val="18"/>
                <w:lang w:val="en-US"/>
              </w:rPr>
            </w:pPr>
          </w:p>
          <w:p w14:paraId="22218CD2" w14:textId="77777777" w:rsidR="00B70457" w:rsidRPr="00E50C69" w:rsidRDefault="00B70457" w:rsidP="008E7870">
            <w:pPr>
              <w:keepNext/>
              <w:outlineLvl w:val="0"/>
              <w:rPr>
                <w:rFonts w:ascii="Arial" w:hAnsi="Arial" w:cs="Arial"/>
                <w:b/>
                <w:sz w:val="18"/>
                <w:szCs w:val="18"/>
                <w:lang w:val="en-US"/>
              </w:rPr>
            </w:pPr>
            <w:r w:rsidRPr="00E50C69">
              <w:rPr>
                <w:rFonts w:ascii="Arial" w:hAnsi="Arial" w:cs="Arial"/>
                <w:b/>
                <w:sz w:val="18"/>
                <w:szCs w:val="18"/>
                <w:lang w:val="en-US"/>
              </w:rPr>
              <w:t>Digital media landscape</w:t>
            </w:r>
          </w:p>
          <w:p w14:paraId="7C241C4B" w14:textId="448BB866" w:rsidR="00B70457" w:rsidRPr="00E50C69" w:rsidRDefault="00B70457" w:rsidP="00C24855">
            <w:pPr>
              <w:keepNext/>
              <w:outlineLvl w:val="0"/>
              <w:rPr>
                <w:rFonts w:ascii="Arial" w:hAnsi="Arial" w:cs="Arial"/>
                <w:sz w:val="18"/>
                <w:szCs w:val="18"/>
                <w:lang w:val="en-US"/>
              </w:rPr>
            </w:pPr>
            <w:r w:rsidRPr="00E50C69">
              <w:rPr>
                <w:rFonts w:ascii="Arial" w:hAnsi="Arial" w:cs="Arial"/>
                <w:sz w:val="18"/>
                <w:szCs w:val="18"/>
                <w:lang w:val="en-US"/>
              </w:rPr>
              <w:t>Paid-Owned-Earne</w:t>
            </w:r>
            <w:r w:rsidR="00C24855" w:rsidRPr="00E50C69">
              <w:rPr>
                <w:rFonts w:ascii="Arial" w:hAnsi="Arial" w:cs="Arial"/>
                <w:sz w:val="18"/>
                <w:szCs w:val="18"/>
                <w:lang w:val="en-US"/>
              </w:rPr>
              <w:t xml:space="preserve">d media; </w:t>
            </w:r>
            <w:r w:rsidR="004C607B">
              <w:rPr>
                <w:rFonts w:ascii="Arial" w:hAnsi="Arial" w:cs="Arial"/>
                <w:sz w:val="18"/>
                <w:szCs w:val="18"/>
                <w:lang w:val="en-US"/>
              </w:rPr>
              <w:t>Digital</w:t>
            </w:r>
            <w:r w:rsidR="00C24855" w:rsidRPr="00E50C69">
              <w:rPr>
                <w:rFonts w:ascii="Arial" w:hAnsi="Arial" w:cs="Arial"/>
                <w:sz w:val="18"/>
                <w:szCs w:val="18"/>
                <w:lang w:val="en-US"/>
              </w:rPr>
              <w:t xml:space="preserve"> media platforms</w:t>
            </w:r>
          </w:p>
        </w:tc>
        <w:tc>
          <w:tcPr>
            <w:tcW w:w="3828" w:type="dxa"/>
            <w:vAlign w:val="center"/>
          </w:tcPr>
          <w:p w14:paraId="4D67848F" w14:textId="77777777" w:rsidR="00531755" w:rsidRPr="00942EDD" w:rsidRDefault="00531755" w:rsidP="00531755">
            <w:pPr>
              <w:pStyle w:val="ListParagraph"/>
              <w:numPr>
                <w:ilvl w:val="0"/>
                <w:numId w:val="3"/>
              </w:numPr>
              <w:spacing w:after="0" w:line="240" w:lineRule="auto"/>
              <w:ind w:left="357" w:hanging="357"/>
              <w:rPr>
                <w:rFonts w:ascii="Arial" w:hAnsi="Arial" w:cs="Arial"/>
                <w:sz w:val="16"/>
                <w:szCs w:val="16"/>
                <w:lang w:val="en-US" w:eastAsia="en-US"/>
              </w:rPr>
            </w:pPr>
            <w:r w:rsidRPr="00942EDD">
              <w:rPr>
                <w:rFonts w:ascii="Arial" w:hAnsi="Arial" w:cs="Arial"/>
                <w:sz w:val="16"/>
                <w:szCs w:val="16"/>
                <w:lang w:val="en-US" w:eastAsia="en-US"/>
              </w:rPr>
              <w:t xml:space="preserve">Kannan, P. K. (2017). Digital marketing: A framework, review and research agenda. </w:t>
            </w:r>
            <w:r w:rsidRPr="00942EDD">
              <w:rPr>
                <w:rFonts w:ascii="Arial" w:hAnsi="Arial" w:cs="Arial"/>
                <w:i/>
                <w:iCs/>
                <w:sz w:val="16"/>
                <w:szCs w:val="16"/>
                <w:lang w:val="en-US" w:eastAsia="en-US"/>
              </w:rPr>
              <w:t>International Journal of Research in Marketing, 34</w:t>
            </w:r>
            <w:r w:rsidRPr="00942EDD">
              <w:rPr>
                <w:rFonts w:ascii="Arial" w:hAnsi="Arial" w:cs="Arial"/>
                <w:sz w:val="16"/>
                <w:szCs w:val="16"/>
                <w:lang w:val="en-US" w:eastAsia="en-US"/>
              </w:rPr>
              <w:t>(1), 22-45.</w:t>
            </w:r>
          </w:p>
          <w:p w14:paraId="453BEEEB" w14:textId="77777777" w:rsidR="00623C35" w:rsidRPr="00942EDD" w:rsidRDefault="004C030A" w:rsidP="00531755">
            <w:pPr>
              <w:pStyle w:val="ListParagraph"/>
              <w:numPr>
                <w:ilvl w:val="0"/>
                <w:numId w:val="3"/>
              </w:numPr>
              <w:spacing w:after="0" w:line="240" w:lineRule="auto"/>
              <w:ind w:left="357" w:hanging="357"/>
              <w:rPr>
                <w:rFonts w:ascii="Arial" w:hAnsi="Arial" w:cs="Arial"/>
                <w:sz w:val="16"/>
                <w:szCs w:val="16"/>
                <w:lang w:val="en-US" w:eastAsia="en-US"/>
              </w:rPr>
            </w:pPr>
            <w:r w:rsidRPr="00942EDD">
              <w:rPr>
                <w:rFonts w:ascii="Arial" w:hAnsi="Arial" w:cs="Arial"/>
                <w:sz w:val="16"/>
                <w:szCs w:val="16"/>
                <w:lang w:val="en-US"/>
              </w:rPr>
              <w:t>Corcoran, S. (2009)</w:t>
            </w:r>
            <w:r w:rsidR="008C7FF5" w:rsidRPr="00942EDD">
              <w:rPr>
                <w:rFonts w:ascii="Arial" w:hAnsi="Arial" w:cs="Arial"/>
                <w:sz w:val="16"/>
                <w:szCs w:val="16"/>
                <w:lang w:val="en-US"/>
              </w:rPr>
              <w:t>.</w:t>
            </w:r>
            <w:r w:rsidRPr="00942EDD">
              <w:rPr>
                <w:rFonts w:ascii="Arial" w:hAnsi="Arial" w:cs="Arial"/>
                <w:sz w:val="16"/>
                <w:szCs w:val="16"/>
                <w:lang w:val="en-US"/>
              </w:rPr>
              <w:t xml:space="preserve"> </w:t>
            </w:r>
            <w:r w:rsidR="00C00C9F" w:rsidRPr="00942EDD">
              <w:rPr>
                <w:rFonts w:ascii="Arial" w:hAnsi="Arial" w:cs="Arial"/>
                <w:i/>
                <w:iCs/>
                <w:sz w:val="16"/>
                <w:szCs w:val="16"/>
                <w:lang w:val="en-US"/>
              </w:rPr>
              <w:t>Defining Earned, Owned a</w:t>
            </w:r>
            <w:r w:rsidRPr="00942EDD">
              <w:rPr>
                <w:rFonts w:ascii="Arial" w:hAnsi="Arial" w:cs="Arial"/>
                <w:i/>
                <w:iCs/>
                <w:sz w:val="16"/>
                <w:szCs w:val="16"/>
                <w:lang w:val="en-US"/>
              </w:rPr>
              <w:t>nd Paid Media</w:t>
            </w:r>
            <w:r w:rsidRPr="00942EDD">
              <w:rPr>
                <w:rFonts w:ascii="Arial" w:hAnsi="Arial" w:cs="Arial"/>
                <w:sz w:val="16"/>
                <w:szCs w:val="16"/>
                <w:lang w:val="en-US"/>
              </w:rPr>
              <w:t>. Forrester Blogs</w:t>
            </w:r>
            <w:r w:rsidR="007924F7" w:rsidRPr="00942EDD">
              <w:rPr>
                <w:rFonts w:ascii="Arial" w:hAnsi="Arial" w:cs="Arial"/>
                <w:sz w:val="16"/>
                <w:szCs w:val="16"/>
                <w:lang w:val="en-US"/>
              </w:rPr>
              <w:t>.</w:t>
            </w:r>
          </w:p>
          <w:p w14:paraId="3CD162AB" w14:textId="77777777" w:rsidR="003B09DD" w:rsidRPr="00942EDD" w:rsidRDefault="003B09DD" w:rsidP="00531755">
            <w:pPr>
              <w:pStyle w:val="ListParagraph"/>
              <w:numPr>
                <w:ilvl w:val="0"/>
                <w:numId w:val="3"/>
              </w:numPr>
              <w:spacing w:after="0" w:line="240" w:lineRule="auto"/>
              <w:ind w:left="357" w:hanging="357"/>
              <w:rPr>
                <w:rFonts w:ascii="Arial" w:hAnsi="Arial" w:cs="Arial"/>
                <w:sz w:val="16"/>
                <w:szCs w:val="16"/>
                <w:lang w:val="en-US" w:eastAsia="en-US"/>
              </w:rPr>
            </w:pPr>
            <w:r w:rsidRPr="00942EDD">
              <w:rPr>
                <w:rFonts w:ascii="Arial" w:hAnsi="Arial" w:cs="Arial"/>
                <w:sz w:val="16"/>
                <w:szCs w:val="16"/>
                <w:lang w:val="en-US" w:eastAsia="en-US"/>
              </w:rPr>
              <w:t xml:space="preserve">Kaplan, A. M., &amp; Haenlein, M. (2010). Users of the world, unite! The challenges and opportunities of Social Media. </w:t>
            </w:r>
            <w:r w:rsidRPr="00942EDD">
              <w:rPr>
                <w:rFonts w:ascii="Arial" w:hAnsi="Arial" w:cs="Arial"/>
                <w:i/>
                <w:iCs/>
                <w:sz w:val="16"/>
                <w:szCs w:val="16"/>
                <w:lang w:val="en-US" w:eastAsia="en-US"/>
              </w:rPr>
              <w:t>Business horizons, 53</w:t>
            </w:r>
            <w:r w:rsidRPr="00942EDD">
              <w:rPr>
                <w:rFonts w:ascii="Arial" w:hAnsi="Arial" w:cs="Arial"/>
                <w:sz w:val="16"/>
                <w:szCs w:val="16"/>
                <w:lang w:val="en-US" w:eastAsia="en-US"/>
              </w:rPr>
              <w:t>(1), 59-68.</w:t>
            </w:r>
          </w:p>
          <w:p w14:paraId="072C59FD" w14:textId="06B44A6B" w:rsidR="00A67B1D" w:rsidRPr="00E50C69" w:rsidRDefault="00A67B1D" w:rsidP="00531755">
            <w:pPr>
              <w:pStyle w:val="ListParagraph"/>
              <w:numPr>
                <w:ilvl w:val="0"/>
                <w:numId w:val="3"/>
              </w:numPr>
              <w:spacing w:after="0" w:line="240" w:lineRule="auto"/>
              <w:ind w:left="357" w:hanging="357"/>
              <w:rPr>
                <w:rFonts w:ascii="Arial" w:hAnsi="Arial" w:cs="Arial"/>
                <w:sz w:val="18"/>
                <w:szCs w:val="18"/>
                <w:lang w:val="en-US" w:eastAsia="en-US"/>
              </w:rPr>
            </w:pPr>
            <w:r w:rsidRPr="00942EDD">
              <w:rPr>
                <w:rFonts w:ascii="Arial" w:hAnsi="Arial" w:cs="Arial"/>
                <w:sz w:val="16"/>
                <w:szCs w:val="16"/>
                <w:lang w:val="en-US"/>
              </w:rPr>
              <w:t xml:space="preserve">Deighton, J., </w:t>
            </w:r>
            <w:r w:rsidR="00C604C1" w:rsidRPr="00942EDD">
              <w:rPr>
                <w:rFonts w:ascii="Arial" w:hAnsi="Arial" w:cs="Arial"/>
                <w:sz w:val="16"/>
                <w:szCs w:val="16"/>
                <w:lang w:val="en-US"/>
              </w:rPr>
              <w:t xml:space="preserve">&amp; </w:t>
            </w:r>
            <w:r w:rsidRPr="00942EDD">
              <w:rPr>
                <w:rFonts w:ascii="Arial" w:hAnsi="Arial" w:cs="Arial"/>
                <w:sz w:val="16"/>
                <w:szCs w:val="16"/>
                <w:lang w:val="en-US"/>
              </w:rPr>
              <w:t xml:space="preserve">Kornfeld, L. (2009). Interactivity's Unanticipated Consequences for Marketers and Marketing, </w:t>
            </w:r>
            <w:r w:rsidRPr="00942EDD">
              <w:rPr>
                <w:rFonts w:ascii="Arial" w:hAnsi="Arial" w:cs="Arial"/>
                <w:i/>
                <w:iCs/>
                <w:sz w:val="16"/>
                <w:szCs w:val="16"/>
                <w:lang w:val="en-US"/>
              </w:rPr>
              <w:t>Journal of Interactive Marketing 23</w:t>
            </w:r>
            <w:r w:rsidRPr="00942EDD">
              <w:rPr>
                <w:rFonts w:ascii="Arial" w:hAnsi="Arial" w:cs="Arial"/>
                <w:sz w:val="16"/>
                <w:szCs w:val="16"/>
                <w:lang w:val="en-US"/>
              </w:rPr>
              <w:t>(1), 4-10.</w:t>
            </w:r>
          </w:p>
        </w:tc>
      </w:tr>
      <w:tr w:rsidR="00623C35" w:rsidRPr="00E50C69" w14:paraId="635E35F3" w14:textId="77777777" w:rsidTr="00543C4D">
        <w:trPr>
          <w:cantSplit/>
          <w:trHeight w:val="1661"/>
        </w:trPr>
        <w:tc>
          <w:tcPr>
            <w:tcW w:w="1843" w:type="dxa"/>
            <w:vAlign w:val="center"/>
          </w:tcPr>
          <w:p w14:paraId="4916B1D3"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2</w:t>
            </w:r>
          </w:p>
          <w:p w14:paraId="06B0B4B6" w14:textId="59E1A062" w:rsidR="00623C35" w:rsidRPr="00E50C69" w:rsidRDefault="00A6304A" w:rsidP="008E7870">
            <w:pPr>
              <w:pStyle w:val="Cellcenter"/>
              <w:rPr>
                <w:rFonts w:ascii="Arial" w:hAnsi="Arial" w:cs="Arial"/>
                <w:sz w:val="18"/>
                <w:szCs w:val="18"/>
              </w:rPr>
            </w:pPr>
            <w:r>
              <w:rPr>
                <w:rFonts w:ascii="Arial" w:hAnsi="Arial" w:cs="Arial"/>
                <w:caps w:val="0"/>
                <w:sz w:val="18"/>
                <w:szCs w:val="18"/>
              </w:rPr>
              <w:t>(</w:t>
            </w:r>
            <w:r w:rsidR="008B0541">
              <w:rPr>
                <w:rFonts w:ascii="Arial" w:hAnsi="Arial" w:cs="Arial"/>
                <w:caps w:val="0"/>
                <w:sz w:val="18"/>
                <w:szCs w:val="18"/>
              </w:rPr>
              <w:t>Wednesday</w:t>
            </w:r>
            <w:r w:rsidR="00914343" w:rsidRPr="00E50C69">
              <w:rPr>
                <w:rFonts w:ascii="Arial" w:hAnsi="Arial" w:cs="Arial"/>
                <w:caps w:val="0"/>
                <w:sz w:val="18"/>
                <w:szCs w:val="18"/>
              </w:rPr>
              <w:t xml:space="preserve">, </w:t>
            </w:r>
            <w:r>
              <w:rPr>
                <w:rFonts w:ascii="Arial" w:hAnsi="Arial" w:cs="Arial"/>
                <w:caps w:val="0"/>
                <w:sz w:val="18"/>
                <w:szCs w:val="18"/>
              </w:rPr>
              <w:t>5</w:t>
            </w:r>
            <w:r w:rsidR="00914343" w:rsidRPr="00E50C69">
              <w:rPr>
                <w:rFonts w:ascii="Arial" w:hAnsi="Arial" w:cs="Arial"/>
                <w:caps w:val="0"/>
                <w:sz w:val="18"/>
                <w:szCs w:val="18"/>
              </w:rPr>
              <w:t>th October, 202</w:t>
            </w:r>
            <w:r w:rsidR="008B0541">
              <w:rPr>
                <w:rFonts w:ascii="Arial" w:hAnsi="Arial" w:cs="Arial"/>
                <w:caps w:val="0"/>
                <w:sz w:val="18"/>
                <w:szCs w:val="18"/>
              </w:rPr>
              <w:t>2</w:t>
            </w:r>
            <w:r w:rsidR="00914343" w:rsidRPr="00E50C69">
              <w:rPr>
                <w:rFonts w:ascii="Arial" w:hAnsi="Arial" w:cs="Arial"/>
                <w:caps w:val="0"/>
                <w:sz w:val="18"/>
                <w:szCs w:val="18"/>
              </w:rPr>
              <w:t>)</w:t>
            </w:r>
          </w:p>
        </w:tc>
        <w:tc>
          <w:tcPr>
            <w:tcW w:w="3969" w:type="dxa"/>
            <w:vAlign w:val="center"/>
          </w:tcPr>
          <w:p w14:paraId="69D2FB4B" w14:textId="7AF4EC45" w:rsidR="00B70457" w:rsidRPr="00E50C69" w:rsidRDefault="00B70457" w:rsidP="008E7870">
            <w:pPr>
              <w:keepNext/>
              <w:outlineLvl w:val="0"/>
              <w:rPr>
                <w:rFonts w:ascii="Arial" w:hAnsi="Arial" w:cs="Arial"/>
                <w:b/>
                <w:sz w:val="18"/>
                <w:szCs w:val="18"/>
                <w:lang w:val="en-US"/>
              </w:rPr>
            </w:pPr>
            <w:r w:rsidRPr="00E50C69">
              <w:rPr>
                <w:rFonts w:ascii="Arial" w:hAnsi="Arial" w:cs="Arial"/>
                <w:b/>
                <w:sz w:val="18"/>
                <w:szCs w:val="18"/>
                <w:lang w:val="en-US"/>
              </w:rPr>
              <w:t xml:space="preserve">New role of the consumer in </w:t>
            </w:r>
            <w:r w:rsidR="00C24855" w:rsidRPr="00E50C69">
              <w:rPr>
                <w:rFonts w:ascii="Arial" w:hAnsi="Arial" w:cs="Arial"/>
                <w:b/>
                <w:sz w:val="18"/>
                <w:szCs w:val="18"/>
                <w:lang w:val="en-US"/>
              </w:rPr>
              <w:t xml:space="preserve">the </w:t>
            </w:r>
            <w:r w:rsidRPr="00E50C69">
              <w:rPr>
                <w:rFonts w:ascii="Arial" w:hAnsi="Arial" w:cs="Arial"/>
                <w:b/>
                <w:sz w:val="18"/>
                <w:szCs w:val="18"/>
                <w:lang w:val="en-US"/>
              </w:rPr>
              <w:t>digital environment</w:t>
            </w:r>
          </w:p>
          <w:p w14:paraId="281EC9E9" w14:textId="169EAE82" w:rsidR="00B70457" w:rsidRPr="00543C4D" w:rsidRDefault="00E50C69" w:rsidP="008E7870">
            <w:pPr>
              <w:keepNext/>
              <w:outlineLvl w:val="0"/>
              <w:rPr>
                <w:rFonts w:ascii="Arial" w:hAnsi="Arial" w:cs="Arial"/>
                <w:sz w:val="18"/>
                <w:szCs w:val="18"/>
                <w:lang w:val="en-US"/>
              </w:rPr>
            </w:pPr>
            <w:r>
              <w:rPr>
                <w:rFonts w:ascii="Arial" w:hAnsi="Arial" w:cs="Arial"/>
                <w:sz w:val="18"/>
                <w:szCs w:val="18"/>
                <w:lang w:val="en-US"/>
              </w:rPr>
              <w:t>Consumer decision journey, Kotler’s 5A model; Consumers as partners (UGC &amp; c</w:t>
            </w:r>
            <w:r w:rsidR="00F170E2" w:rsidRPr="00E50C69">
              <w:rPr>
                <w:rFonts w:ascii="Arial" w:hAnsi="Arial" w:cs="Arial"/>
                <w:sz w:val="18"/>
                <w:szCs w:val="18"/>
                <w:lang w:val="en-US"/>
              </w:rPr>
              <w:t>o-creation</w:t>
            </w:r>
            <w:r>
              <w:rPr>
                <w:rFonts w:ascii="Arial" w:hAnsi="Arial" w:cs="Arial"/>
                <w:sz w:val="18"/>
                <w:szCs w:val="18"/>
                <w:lang w:val="en-US"/>
              </w:rPr>
              <w:t>)</w:t>
            </w:r>
            <w:r w:rsidR="00F170E2" w:rsidRPr="00E50C69">
              <w:rPr>
                <w:rFonts w:ascii="Arial" w:hAnsi="Arial" w:cs="Arial"/>
                <w:sz w:val="18"/>
                <w:szCs w:val="18"/>
                <w:lang w:val="en-US"/>
              </w:rPr>
              <w:t xml:space="preserve">; </w:t>
            </w:r>
            <w:r w:rsidR="00C24855" w:rsidRPr="00E50C69">
              <w:rPr>
                <w:rFonts w:ascii="Arial" w:hAnsi="Arial" w:cs="Arial"/>
                <w:sz w:val="18"/>
                <w:szCs w:val="18"/>
                <w:lang w:val="en-US"/>
              </w:rPr>
              <w:t xml:space="preserve">Consumer </w:t>
            </w:r>
            <w:r w:rsidRPr="00E50C69">
              <w:rPr>
                <w:rFonts w:ascii="Arial" w:hAnsi="Arial" w:cs="Arial"/>
                <w:sz w:val="18"/>
                <w:szCs w:val="18"/>
                <w:lang w:val="en-US"/>
              </w:rPr>
              <w:t>behavior</w:t>
            </w:r>
            <w:r w:rsidR="00C24855" w:rsidRPr="00E50C69">
              <w:rPr>
                <w:rFonts w:ascii="Arial" w:hAnsi="Arial" w:cs="Arial"/>
                <w:sz w:val="18"/>
                <w:szCs w:val="18"/>
                <w:lang w:val="en-US"/>
              </w:rPr>
              <w:t xml:space="preserve"> models in</w:t>
            </w:r>
            <w:r w:rsidR="00F170E2" w:rsidRPr="00E50C69">
              <w:rPr>
                <w:rFonts w:ascii="Arial" w:hAnsi="Arial" w:cs="Arial"/>
                <w:sz w:val="18"/>
                <w:szCs w:val="18"/>
                <w:lang w:val="en-US"/>
              </w:rPr>
              <w:t xml:space="preserve"> the digital environment</w:t>
            </w:r>
          </w:p>
        </w:tc>
        <w:tc>
          <w:tcPr>
            <w:tcW w:w="3828" w:type="dxa"/>
            <w:vAlign w:val="center"/>
          </w:tcPr>
          <w:p w14:paraId="669803A4" w14:textId="77777777" w:rsidR="006B3ED6" w:rsidRDefault="007924F7" w:rsidP="006B3ED6">
            <w:pPr>
              <w:pStyle w:val="Heading1"/>
              <w:numPr>
                <w:ilvl w:val="0"/>
                <w:numId w:val="4"/>
              </w:numPr>
              <w:jc w:val="left"/>
              <w:rPr>
                <w:rFonts w:ascii="Arial" w:hAnsi="Arial" w:cs="Arial"/>
                <w:b w:val="0"/>
                <w:sz w:val="16"/>
                <w:szCs w:val="16"/>
                <w:lang w:val="en-US"/>
              </w:rPr>
            </w:pPr>
            <w:r w:rsidRPr="00942EDD">
              <w:rPr>
                <w:rFonts w:ascii="Arial" w:hAnsi="Arial" w:cs="Arial"/>
                <w:b w:val="0"/>
                <w:sz w:val="16"/>
                <w:szCs w:val="16"/>
                <w:lang w:val="en-US"/>
              </w:rPr>
              <w:t xml:space="preserve">Edelman, D. C., </w:t>
            </w:r>
            <w:r w:rsidR="00C604C1" w:rsidRPr="00942EDD">
              <w:rPr>
                <w:rFonts w:ascii="Arial" w:hAnsi="Arial" w:cs="Arial"/>
                <w:b w:val="0"/>
                <w:sz w:val="16"/>
                <w:szCs w:val="16"/>
                <w:lang w:val="en-US"/>
              </w:rPr>
              <w:t xml:space="preserve">&amp; </w:t>
            </w:r>
            <w:r w:rsidRPr="00942EDD">
              <w:rPr>
                <w:rFonts w:ascii="Arial" w:hAnsi="Arial" w:cs="Arial"/>
                <w:b w:val="0"/>
                <w:sz w:val="16"/>
                <w:szCs w:val="16"/>
                <w:lang w:val="en-US"/>
              </w:rPr>
              <w:t>Singer, M. (2015)</w:t>
            </w:r>
            <w:r w:rsidR="00E50C69" w:rsidRPr="00942EDD">
              <w:rPr>
                <w:rFonts w:ascii="Arial" w:hAnsi="Arial" w:cs="Arial"/>
                <w:b w:val="0"/>
                <w:sz w:val="16"/>
                <w:szCs w:val="16"/>
                <w:lang w:val="en-US"/>
              </w:rPr>
              <w:t>.</w:t>
            </w:r>
            <w:r w:rsidRPr="00942EDD">
              <w:rPr>
                <w:rFonts w:ascii="Arial" w:hAnsi="Arial" w:cs="Arial"/>
                <w:b w:val="0"/>
                <w:sz w:val="16"/>
                <w:szCs w:val="16"/>
                <w:lang w:val="en-US"/>
              </w:rPr>
              <w:t xml:space="preserve"> Competing on Customer Journeys. </w:t>
            </w:r>
            <w:r w:rsidRPr="00942EDD">
              <w:rPr>
                <w:rFonts w:ascii="Arial" w:hAnsi="Arial" w:cs="Arial"/>
                <w:b w:val="0"/>
                <w:i/>
                <w:iCs/>
                <w:sz w:val="16"/>
                <w:szCs w:val="16"/>
                <w:lang w:val="en-US"/>
              </w:rPr>
              <w:t>Harvard Business Review</w:t>
            </w:r>
            <w:r w:rsidRPr="00942EDD">
              <w:rPr>
                <w:rFonts w:ascii="Arial" w:hAnsi="Arial" w:cs="Arial"/>
                <w:b w:val="0"/>
                <w:sz w:val="16"/>
                <w:szCs w:val="16"/>
                <w:lang w:val="en-US"/>
              </w:rPr>
              <w:t>, November Issue.</w:t>
            </w:r>
          </w:p>
          <w:p w14:paraId="58F946E0" w14:textId="3ADA5FBF" w:rsidR="006B3ED6" w:rsidRPr="006B3ED6" w:rsidRDefault="006B3ED6" w:rsidP="006B3ED6">
            <w:pPr>
              <w:pStyle w:val="Heading1"/>
              <w:numPr>
                <w:ilvl w:val="0"/>
                <w:numId w:val="4"/>
              </w:numPr>
              <w:jc w:val="left"/>
              <w:rPr>
                <w:rFonts w:ascii="Arial" w:hAnsi="Arial" w:cs="Arial"/>
                <w:b w:val="0"/>
                <w:bCs w:val="0"/>
                <w:sz w:val="16"/>
                <w:szCs w:val="16"/>
                <w:lang w:val="en-US"/>
              </w:rPr>
            </w:pPr>
            <w:r w:rsidRPr="006B3ED6">
              <w:rPr>
                <w:rFonts w:ascii="Arial" w:hAnsi="Arial" w:cs="Arial"/>
                <w:b w:val="0"/>
                <w:bCs w:val="0"/>
                <w:sz w:val="16"/>
                <w:szCs w:val="22"/>
                <w:lang w:val="en-US"/>
              </w:rPr>
              <w:t xml:space="preserve">van Bommel, E., Edelman, D., &amp; Ungerman, K. (2014). Digitizing the consumer decision journey. </w:t>
            </w:r>
            <w:r w:rsidRPr="006B3ED6">
              <w:rPr>
                <w:rFonts w:ascii="Arial" w:hAnsi="Arial" w:cs="Arial"/>
                <w:b w:val="0"/>
                <w:bCs w:val="0"/>
                <w:i/>
                <w:iCs/>
                <w:sz w:val="16"/>
                <w:szCs w:val="16"/>
                <w:lang w:val="en-US"/>
              </w:rPr>
              <w:t>McKinsey</w:t>
            </w:r>
            <w:r w:rsidRPr="006B3ED6">
              <w:rPr>
                <w:rFonts w:ascii="Arial" w:hAnsi="Arial" w:cs="Arial"/>
                <w:b w:val="0"/>
                <w:bCs w:val="0"/>
                <w:i/>
                <w:iCs/>
                <w:sz w:val="16"/>
                <w:szCs w:val="22"/>
                <w:lang w:val="en-US"/>
              </w:rPr>
              <w:t xml:space="preserve"> &amp;Company</w:t>
            </w:r>
            <w:r w:rsidRPr="006B3ED6">
              <w:rPr>
                <w:rFonts w:ascii="Arial" w:hAnsi="Arial" w:cs="Arial"/>
                <w:b w:val="0"/>
                <w:bCs w:val="0"/>
                <w:sz w:val="16"/>
                <w:szCs w:val="22"/>
                <w:lang w:val="en-US"/>
              </w:rPr>
              <w:t>.</w:t>
            </w:r>
          </w:p>
          <w:p w14:paraId="32AAF3F8" w14:textId="08C7D8F2" w:rsidR="007924F7" w:rsidRPr="006B3ED6" w:rsidRDefault="007924F7" w:rsidP="006B3ED6">
            <w:pPr>
              <w:pStyle w:val="Heading1"/>
              <w:numPr>
                <w:ilvl w:val="0"/>
                <w:numId w:val="4"/>
              </w:numPr>
              <w:jc w:val="left"/>
              <w:rPr>
                <w:rFonts w:ascii="Arial" w:hAnsi="Arial" w:cs="Arial"/>
                <w:b w:val="0"/>
                <w:sz w:val="16"/>
                <w:szCs w:val="16"/>
                <w:lang w:val="en-US"/>
              </w:rPr>
            </w:pPr>
            <w:r w:rsidRPr="00942EDD">
              <w:rPr>
                <w:rFonts w:ascii="Arial" w:hAnsi="Arial" w:cs="Arial"/>
                <w:b w:val="0"/>
                <w:sz w:val="16"/>
                <w:szCs w:val="16"/>
                <w:lang w:val="en-US"/>
              </w:rPr>
              <w:t>Pay, K. (2015)</w:t>
            </w:r>
            <w:r w:rsidR="00507B18" w:rsidRPr="00942EDD">
              <w:rPr>
                <w:rFonts w:ascii="Arial" w:hAnsi="Arial" w:cs="Arial"/>
                <w:b w:val="0"/>
                <w:sz w:val="16"/>
                <w:szCs w:val="16"/>
                <w:lang w:val="en-US"/>
              </w:rPr>
              <w:t>.</w:t>
            </w:r>
            <w:r w:rsidRPr="00942EDD">
              <w:rPr>
                <w:rFonts w:ascii="Arial" w:hAnsi="Arial" w:cs="Arial"/>
                <w:b w:val="0"/>
                <w:sz w:val="16"/>
                <w:szCs w:val="16"/>
                <w:lang w:val="en-US"/>
              </w:rPr>
              <w:t xml:space="preserve"> </w:t>
            </w:r>
            <w:r w:rsidRPr="00942EDD">
              <w:rPr>
                <w:rFonts w:ascii="Arial" w:hAnsi="Arial" w:cs="Arial"/>
                <w:b w:val="0"/>
                <w:i/>
                <w:iCs/>
                <w:sz w:val="16"/>
                <w:szCs w:val="16"/>
                <w:lang w:val="en-US"/>
              </w:rPr>
              <w:t>Leveraging psychology in digital marketing</w:t>
            </w:r>
            <w:r w:rsidRPr="00942EDD">
              <w:rPr>
                <w:rFonts w:ascii="Arial" w:hAnsi="Arial" w:cs="Arial"/>
                <w:b w:val="0"/>
                <w:sz w:val="16"/>
                <w:szCs w:val="16"/>
                <w:lang w:val="en-US"/>
              </w:rPr>
              <w:t>. Marketo.</w:t>
            </w:r>
          </w:p>
        </w:tc>
      </w:tr>
      <w:tr w:rsidR="00623C35" w:rsidRPr="00E50C69" w14:paraId="540D3557" w14:textId="77777777" w:rsidTr="008E7870">
        <w:trPr>
          <w:cantSplit/>
          <w:trHeight w:val="944"/>
        </w:trPr>
        <w:tc>
          <w:tcPr>
            <w:tcW w:w="1843" w:type="dxa"/>
            <w:vAlign w:val="center"/>
          </w:tcPr>
          <w:p w14:paraId="3048A8B5"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3</w:t>
            </w:r>
          </w:p>
          <w:p w14:paraId="6E7D0423" w14:textId="0E5531CF" w:rsidR="00623C35" w:rsidRPr="00E50C69" w:rsidRDefault="00914343" w:rsidP="008E7870">
            <w:pPr>
              <w:pStyle w:val="Cellcenter"/>
              <w:rPr>
                <w:rFonts w:ascii="Arial" w:hAnsi="Arial" w:cs="Arial"/>
                <w:sz w:val="18"/>
                <w:szCs w:val="18"/>
              </w:rPr>
            </w:pPr>
            <w:r w:rsidRPr="00E50C69">
              <w:rPr>
                <w:rFonts w:ascii="Arial" w:hAnsi="Arial" w:cs="Arial"/>
                <w:caps w:val="0"/>
                <w:sz w:val="18"/>
                <w:szCs w:val="18"/>
              </w:rPr>
              <w:t>(</w:t>
            </w:r>
            <w:r w:rsidR="008B0541">
              <w:rPr>
                <w:rFonts w:ascii="Arial" w:hAnsi="Arial" w:cs="Arial"/>
                <w:caps w:val="0"/>
                <w:sz w:val="18"/>
                <w:szCs w:val="18"/>
              </w:rPr>
              <w:t>Thursday</w:t>
            </w:r>
            <w:r w:rsidRPr="00E50C69">
              <w:rPr>
                <w:rFonts w:ascii="Arial" w:hAnsi="Arial" w:cs="Arial"/>
                <w:caps w:val="0"/>
                <w:sz w:val="18"/>
                <w:szCs w:val="18"/>
              </w:rPr>
              <w:t xml:space="preserve">, </w:t>
            </w:r>
            <w:r w:rsidR="00A6304A">
              <w:rPr>
                <w:rFonts w:ascii="Arial" w:hAnsi="Arial" w:cs="Arial"/>
                <w:caps w:val="0"/>
                <w:sz w:val="18"/>
                <w:szCs w:val="18"/>
              </w:rPr>
              <w:t>6</w:t>
            </w:r>
            <w:r w:rsidRPr="00E50C69">
              <w:rPr>
                <w:rFonts w:ascii="Arial" w:hAnsi="Arial" w:cs="Arial"/>
                <w:caps w:val="0"/>
                <w:sz w:val="18"/>
                <w:szCs w:val="18"/>
              </w:rPr>
              <w:t>th October, 202</w:t>
            </w:r>
            <w:r w:rsidR="008B0541">
              <w:rPr>
                <w:rFonts w:ascii="Arial" w:hAnsi="Arial" w:cs="Arial"/>
                <w:caps w:val="0"/>
                <w:sz w:val="18"/>
                <w:szCs w:val="18"/>
              </w:rPr>
              <w:t>2</w:t>
            </w:r>
            <w:r w:rsidRPr="00E50C69">
              <w:rPr>
                <w:rFonts w:ascii="Arial" w:hAnsi="Arial" w:cs="Arial"/>
                <w:caps w:val="0"/>
                <w:sz w:val="18"/>
                <w:szCs w:val="18"/>
              </w:rPr>
              <w:t>)</w:t>
            </w:r>
          </w:p>
        </w:tc>
        <w:tc>
          <w:tcPr>
            <w:tcW w:w="3969" w:type="dxa"/>
            <w:vAlign w:val="center"/>
          </w:tcPr>
          <w:p w14:paraId="4D14B17E" w14:textId="77777777" w:rsidR="00B70457" w:rsidRPr="00E50C69" w:rsidRDefault="00B70457" w:rsidP="008E7870">
            <w:pPr>
              <w:keepNext/>
              <w:outlineLvl w:val="0"/>
              <w:rPr>
                <w:rFonts w:ascii="Arial" w:hAnsi="Arial" w:cs="Arial"/>
                <w:b/>
                <w:sz w:val="18"/>
                <w:szCs w:val="18"/>
                <w:lang w:val="en-US"/>
              </w:rPr>
            </w:pPr>
            <w:r w:rsidRPr="00E50C69">
              <w:rPr>
                <w:rFonts w:ascii="Arial" w:hAnsi="Arial" w:cs="Arial"/>
                <w:b/>
                <w:sz w:val="18"/>
                <w:szCs w:val="18"/>
                <w:lang w:val="en-US"/>
              </w:rPr>
              <w:t>Strategic approach to digital and social media marketing</w:t>
            </w:r>
          </w:p>
          <w:p w14:paraId="2DEA1580" w14:textId="77777777" w:rsidR="00B70457" w:rsidRPr="00E50C69" w:rsidRDefault="00B70457" w:rsidP="008E7870">
            <w:pPr>
              <w:keepNext/>
              <w:outlineLvl w:val="0"/>
              <w:rPr>
                <w:rFonts w:ascii="Arial" w:hAnsi="Arial" w:cs="Arial"/>
                <w:sz w:val="18"/>
                <w:szCs w:val="18"/>
                <w:lang w:val="en-US"/>
              </w:rPr>
            </w:pPr>
            <w:r w:rsidRPr="00E50C69">
              <w:rPr>
                <w:rFonts w:ascii="Arial" w:hAnsi="Arial" w:cs="Arial"/>
                <w:sz w:val="18"/>
                <w:szCs w:val="18"/>
                <w:lang w:val="en-US"/>
              </w:rPr>
              <w:t>Digital marketing strategy framework; Digital analytics; Key performance indicators</w:t>
            </w:r>
          </w:p>
        </w:tc>
        <w:tc>
          <w:tcPr>
            <w:tcW w:w="3828" w:type="dxa"/>
            <w:vAlign w:val="center"/>
          </w:tcPr>
          <w:p w14:paraId="0847AA77" w14:textId="07E30911" w:rsidR="006E6308" w:rsidRPr="00942EDD" w:rsidRDefault="00EF26A3" w:rsidP="001848E7">
            <w:pPr>
              <w:pStyle w:val="ListParagraph"/>
              <w:numPr>
                <w:ilvl w:val="0"/>
                <w:numId w:val="5"/>
              </w:numPr>
              <w:spacing w:after="0" w:line="240" w:lineRule="auto"/>
              <w:rPr>
                <w:rFonts w:ascii="Arial" w:hAnsi="Arial" w:cs="Arial"/>
                <w:sz w:val="16"/>
                <w:szCs w:val="16"/>
                <w:lang w:val="en-US"/>
              </w:rPr>
            </w:pPr>
            <w:r w:rsidRPr="00942EDD">
              <w:rPr>
                <w:rFonts w:ascii="Arial" w:hAnsi="Arial" w:cs="Arial"/>
                <w:sz w:val="16"/>
                <w:szCs w:val="16"/>
                <w:lang w:val="en-US"/>
              </w:rPr>
              <w:t>Lay, J. R. (2014)</w:t>
            </w:r>
            <w:r w:rsidR="00507B18" w:rsidRPr="00942EDD">
              <w:rPr>
                <w:rFonts w:ascii="Arial" w:hAnsi="Arial" w:cs="Arial"/>
                <w:sz w:val="16"/>
                <w:szCs w:val="16"/>
                <w:lang w:val="en-US"/>
              </w:rPr>
              <w:t>.</w:t>
            </w:r>
            <w:r w:rsidR="006E6308" w:rsidRPr="00942EDD">
              <w:rPr>
                <w:rFonts w:ascii="Arial" w:hAnsi="Arial" w:cs="Arial"/>
                <w:sz w:val="16"/>
                <w:szCs w:val="16"/>
                <w:lang w:val="en-US"/>
              </w:rPr>
              <w:t xml:space="preserve"> Digital Personas. </w:t>
            </w:r>
            <w:r w:rsidR="0079600C" w:rsidRPr="00942EDD">
              <w:rPr>
                <w:rFonts w:ascii="Arial" w:hAnsi="Arial" w:cs="Arial"/>
                <w:i/>
                <w:iCs/>
                <w:sz w:val="16"/>
                <w:szCs w:val="16"/>
                <w:lang w:val="en-US"/>
              </w:rPr>
              <w:t>Credit Union Management, 3</w:t>
            </w:r>
            <w:r w:rsidR="0079600C" w:rsidRPr="00942EDD">
              <w:rPr>
                <w:rFonts w:ascii="Arial" w:hAnsi="Arial" w:cs="Arial"/>
                <w:sz w:val="16"/>
                <w:szCs w:val="16"/>
                <w:lang w:val="en-US"/>
              </w:rPr>
              <w:t xml:space="preserve">, </w:t>
            </w:r>
            <w:r w:rsidR="006E6308" w:rsidRPr="00942EDD">
              <w:rPr>
                <w:rFonts w:ascii="Arial" w:hAnsi="Arial" w:cs="Arial"/>
                <w:sz w:val="16"/>
                <w:szCs w:val="16"/>
                <w:lang w:val="en-US"/>
              </w:rPr>
              <w:t>34-37.</w:t>
            </w:r>
          </w:p>
          <w:p w14:paraId="3F26F18B" w14:textId="4350FF0D" w:rsidR="00623C35" w:rsidRPr="00E50C69" w:rsidRDefault="00A345DB" w:rsidP="001848E7">
            <w:pPr>
              <w:pStyle w:val="ListParagraph"/>
              <w:numPr>
                <w:ilvl w:val="0"/>
                <w:numId w:val="5"/>
              </w:numPr>
              <w:spacing w:after="0" w:line="240" w:lineRule="auto"/>
              <w:rPr>
                <w:rFonts w:ascii="Arial" w:hAnsi="Arial" w:cs="Arial"/>
                <w:sz w:val="18"/>
                <w:szCs w:val="18"/>
                <w:lang w:val="en-US"/>
              </w:rPr>
            </w:pPr>
            <w:proofErr w:type="spellStart"/>
            <w:r w:rsidRPr="00A345DB">
              <w:rPr>
                <w:rFonts w:ascii="Arial" w:hAnsi="Arial" w:cs="Arial"/>
                <w:bCs/>
                <w:sz w:val="16"/>
                <w:szCs w:val="16"/>
                <w:lang w:val="en-US"/>
              </w:rPr>
              <w:t>Jacuński</w:t>
            </w:r>
            <w:proofErr w:type="spellEnd"/>
            <w:r w:rsidRPr="00A345DB">
              <w:rPr>
                <w:rFonts w:ascii="Arial" w:hAnsi="Arial" w:cs="Arial"/>
                <w:bCs/>
                <w:sz w:val="16"/>
                <w:szCs w:val="16"/>
                <w:lang w:val="en-US"/>
              </w:rPr>
              <w:t xml:space="preserve">, M. (2018). Measuring and analysis of digital marketing. </w:t>
            </w:r>
            <w:r w:rsidRPr="00A345DB">
              <w:rPr>
                <w:rFonts w:ascii="Arial" w:hAnsi="Arial" w:cs="Arial"/>
                <w:bCs/>
                <w:i/>
                <w:iCs/>
                <w:sz w:val="16"/>
                <w:szCs w:val="16"/>
                <w:lang w:val="en-US"/>
              </w:rPr>
              <w:t>Research privacy</w:t>
            </w:r>
            <w:r w:rsidRPr="00A345DB">
              <w:rPr>
                <w:rFonts w:ascii="Arial" w:hAnsi="Arial" w:cs="Arial"/>
                <w:bCs/>
                <w:sz w:val="16"/>
                <w:szCs w:val="16"/>
                <w:lang w:val="en-US"/>
              </w:rPr>
              <w:t xml:space="preserve">, </w:t>
            </w:r>
            <w:r w:rsidRPr="00A345DB">
              <w:rPr>
                <w:rFonts w:ascii="Arial" w:hAnsi="Arial" w:cs="Arial"/>
                <w:bCs/>
                <w:i/>
                <w:iCs/>
                <w:sz w:val="16"/>
                <w:szCs w:val="16"/>
                <w:lang w:val="en-US"/>
              </w:rPr>
              <w:t>11</w:t>
            </w:r>
            <w:r>
              <w:rPr>
                <w:rFonts w:ascii="Arial" w:hAnsi="Arial" w:cs="Arial"/>
                <w:bCs/>
                <w:i/>
                <w:iCs/>
                <w:sz w:val="16"/>
                <w:szCs w:val="16"/>
                <w:lang w:val="en-US"/>
              </w:rPr>
              <w:t>.</w:t>
            </w:r>
          </w:p>
        </w:tc>
      </w:tr>
      <w:tr w:rsidR="00623C35" w:rsidRPr="00E50C69" w14:paraId="5445D6C5" w14:textId="77777777" w:rsidTr="008E7870">
        <w:trPr>
          <w:cantSplit/>
          <w:trHeight w:val="2404"/>
        </w:trPr>
        <w:tc>
          <w:tcPr>
            <w:tcW w:w="1843" w:type="dxa"/>
            <w:vAlign w:val="center"/>
          </w:tcPr>
          <w:p w14:paraId="19C42E43"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4</w:t>
            </w:r>
          </w:p>
          <w:p w14:paraId="162F8A26" w14:textId="5B8C5080" w:rsidR="00623C35" w:rsidRPr="00E50C69" w:rsidRDefault="00914343" w:rsidP="008E7870">
            <w:pPr>
              <w:pStyle w:val="Cellcenter"/>
              <w:rPr>
                <w:rFonts w:ascii="Arial" w:hAnsi="Arial" w:cs="Arial"/>
                <w:sz w:val="18"/>
                <w:szCs w:val="18"/>
              </w:rPr>
            </w:pPr>
            <w:r w:rsidRPr="00E50C69">
              <w:rPr>
                <w:rFonts w:ascii="Arial" w:hAnsi="Arial" w:cs="Arial"/>
                <w:caps w:val="0"/>
                <w:sz w:val="18"/>
                <w:szCs w:val="18"/>
              </w:rPr>
              <w:t>(</w:t>
            </w:r>
            <w:r w:rsidR="008B0541">
              <w:rPr>
                <w:rFonts w:ascii="Arial" w:hAnsi="Arial" w:cs="Arial"/>
                <w:caps w:val="0"/>
                <w:sz w:val="18"/>
                <w:szCs w:val="18"/>
              </w:rPr>
              <w:t>Monday</w:t>
            </w:r>
            <w:r w:rsidRPr="00E50C69">
              <w:rPr>
                <w:rFonts w:ascii="Arial" w:hAnsi="Arial" w:cs="Arial"/>
                <w:caps w:val="0"/>
                <w:sz w:val="18"/>
                <w:szCs w:val="18"/>
              </w:rPr>
              <w:t xml:space="preserve">, </w:t>
            </w:r>
            <w:r w:rsidR="008B0541">
              <w:rPr>
                <w:rFonts w:ascii="Arial" w:hAnsi="Arial" w:cs="Arial"/>
                <w:caps w:val="0"/>
                <w:sz w:val="18"/>
                <w:szCs w:val="18"/>
              </w:rPr>
              <w:t>10</w:t>
            </w:r>
            <w:r w:rsidRPr="00E50C69">
              <w:rPr>
                <w:rFonts w:ascii="Arial" w:hAnsi="Arial" w:cs="Arial"/>
                <w:caps w:val="0"/>
                <w:sz w:val="18"/>
                <w:szCs w:val="18"/>
              </w:rPr>
              <w:t xml:space="preserve">th </w:t>
            </w:r>
            <w:r w:rsidR="00A6304A">
              <w:rPr>
                <w:rFonts w:ascii="Arial" w:hAnsi="Arial" w:cs="Arial"/>
                <w:caps w:val="0"/>
                <w:sz w:val="18"/>
                <w:szCs w:val="18"/>
              </w:rPr>
              <w:t>October</w:t>
            </w:r>
            <w:r w:rsidRPr="00E50C69">
              <w:rPr>
                <w:rFonts w:ascii="Arial" w:hAnsi="Arial" w:cs="Arial"/>
                <w:caps w:val="0"/>
                <w:sz w:val="18"/>
                <w:szCs w:val="18"/>
              </w:rPr>
              <w:t>, 202</w:t>
            </w:r>
            <w:r w:rsidR="008B0541">
              <w:rPr>
                <w:rFonts w:ascii="Arial" w:hAnsi="Arial" w:cs="Arial"/>
                <w:caps w:val="0"/>
                <w:sz w:val="18"/>
                <w:szCs w:val="18"/>
              </w:rPr>
              <w:t>2</w:t>
            </w:r>
            <w:r w:rsidRPr="00E50C69">
              <w:rPr>
                <w:rFonts w:ascii="Arial" w:hAnsi="Arial" w:cs="Arial"/>
                <w:caps w:val="0"/>
                <w:sz w:val="18"/>
                <w:szCs w:val="18"/>
              </w:rPr>
              <w:t>)</w:t>
            </w:r>
          </w:p>
        </w:tc>
        <w:tc>
          <w:tcPr>
            <w:tcW w:w="3969" w:type="dxa"/>
            <w:vAlign w:val="center"/>
          </w:tcPr>
          <w:p w14:paraId="0A388A46" w14:textId="77777777" w:rsidR="00C24855" w:rsidRPr="00E50C69" w:rsidRDefault="00C24855" w:rsidP="008E7870">
            <w:pPr>
              <w:keepNext/>
              <w:outlineLvl w:val="0"/>
              <w:rPr>
                <w:rFonts w:ascii="Arial" w:hAnsi="Arial" w:cs="Arial"/>
                <w:b/>
                <w:sz w:val="18"/>
                <w:szCs w:val="18"/>
                <w:lang w:val="en-US"/>
              </w:rPr>
            </w:pPr>
            <w:r w:rsidRPr="00E50C69">
              <w:rPr>
                <w:rFonts w:ascii="Arial" w:hAnsi="Arial" w:cs="Arial"/>
                <w:b/>
                <w:sz w:val="18"/>
                <w:szCs w:val="18"/>
                <w:lang w:val="en-US"/>
              </w:rPr>
              <w:t>Branding in the digital environment</w:t>
            </w:r>
          </w:p>
          <w:p w14:paraId="506F8BB0" w14:textId="3C32A5E7" w:rsidR="00623C35" w:rsidRPr="00E50C69" w:rsidRDefault="00B70457" w:rsidP="008E7870">
            <w:pPr>
              <w:keepNext/>
              <w:outlineLvl w:val="0"/>
              <w:rPr>
                <w:rFonts w:ascii="Arial" w:hAnsi="Arial" w:cs="Arial"/>
                <w:b/>
                <w:sz w:val="18"/>
                <w:szCs w:val="18"/>
                <w:lang w:val="en-US"/>
              </w:rPr>
            </w:pPr>
            <w:r w:rsidRPr="00E50C69">
              <w:rPr>
                <w:rFonts w:ascii="Arial" w:hAnsi="Arial" w:cs="Arial"/>
                <w:sz w:val="18"/>
                <w:szCs w:val="18"/>
                <w:lang w:val="en-US"/>
              </w:rPr>
              <w:t>Shift of power from brands to consumers; Customer engagement; Anti-Branding</w:t>
            </w:r>
            <w:r w:rsidR="000F6AF8">
              <w:rPr>
                <w:rFonts w:ascii="Arial" w:hAnsi="Arial" w:cs="Arial"/>
                <w:sz w:val="18"/>
                <w:szCs w:val="18"/>
                <w:lang w:val="en-US"/>
              </w:rPr>
              <w:t>; Social Media Storms (SMS)</w:t>
            </w:r>
          </w:p>
        </w:tc>
        <w:tc>
          <w:tcPr>
            <w:tcW w:w="3828" w:type="dxa"/>
            <w:vAlign w:val="center"/>
          </w:tcPr>
          <w:p w14:paraId="127F105A" w14:textId="3EE516AE" w:rsidR="008F646E" w:rsidRPr="00942EDD" w:rsidRDefault="002F395F" w:rsidP="008F646E">
            <w:pPr>
              <w:pStyle w:val="ListParagraph"/>
              <w:numPr>
                <w:ilvl w:val="0"/>
                <w:numId w:val="6"/>
              </w:numPr>
              <w:spacing w:after="0" w:line="240" w:lineRule="auto"/>
              <w:rPr>
                <w:rFonts w:ascii="Arial" w:hAnsi="Arial" w:cs="Arial"/>
                <w:sz w:val="16"/>
                <w:szCs w:val="16"/>
                <w:lang w:val="en-US"/>
              </w:rPr>
            </w:pPr>
            <w:r w:rsidRPr="00942EDD">
              <w:rPr>
                <w:rFonts w:ascii="Arial" w:hAnsi="Arial" w:cs="Arial"/>
                <w:sz w:val="16"/>
                <w:szCs w:val="16"/>
                <w:lang w:val="en-US"/>
              </w:rPr>
              <w:t xml:space="preserve">Erdem, T., Keller, K.L., </w:t>
            </w:r>
            <w:proofErr w:type="spellStart"/>
            <w:r w:rsidRPr="00942EDD">
              <w:rPr>
                <w:rFonts w:ascii="Arial" w:hAnsi="Arial" w:cs="Arial"/>
                <w:sz w:val="16"/>
                <w:szCs w:val="16"/>
                <w:lang w:val="en-US"/>
              </w:rPr>
              <w:t>Kuksov</w:t>
            </w:r>
            <w:proofErr w:type="spellEnd"/>
            <w:r w:rsidRPr="00942EDD">
              <w:rPr>
                <w:rFonts w:ascii="Arial" w:hAnsi="Arial" w:cs="Arial"/>
                <w:sz w:val="16"/>
                <w:szCs w:val="16"/>
                <w:lang w:val="en-US"/>
              </w:rPr>
              <w:t>, D.,</w:t>
            </w:r>
            <w:r w:rsidR="00C604C1" w:rsidRPr="00942EDD">
              <w:rPr>
                <w:rFonts w:ascii="Arial" w:hAnsi="Arial" w:cs="Arial"/>
                <w:sz w:val="16"/>
                <w:szCs w:val="16"/>
                <w:lang w:val="en-US"/>
              </w:rPr>
              <w:t xml:space="preserve"> &amp;</w:t>
            </w:r>
            <w:r w:rsidRPr="00942EDD">
              <w:rPr>
                <w:rFonts w:ascii="Arial" w:hAnsi="Arial" w:cs="Arial"/>
                <w:sz w:val="16"/>
                <w:szCs w:val="16"/>
                <w:lang w:val="en-US"/>
              </w:rPr>
              <w:t xml:space="preserve"> Pieters, R. (2016)</w:t>
            </w:r>
            <w:r w:rsidR="00C604C1" w:rsidRPr="00942EDD">
              <w:rPr>
                <w:rFonts w:ascii="Arial" w:hAnsi="Arial" w:cs="Arial"/>
                <w:sz w:val="16"/>
                <w:szCs w:val="16"/>
                <w:lang w:val="en-US"/>
              </w:rPr>
              <w:t>.</w:t>
            </w:r>
            <w:r w:rsidRPr="00942EDD">
              <w:rPr>
                <w:rFonts w:ascii="Arial" w:hAnsi="Arial" w:cs="Arial"/>
                <w:sz w:val="16"/>
                <w:szCs w:val="16"/>
                <w:lang w:val="en-US"/>
              </w:rPr>
              <w:t xml:space="preserve"> Understanding branding in a digitally empowered world. </w:t>
            </w:r>
            <w:r w:rsidRPr="00942EDD">
              <w:rPr>
                <w:rFonts w:ascii="Arial" w:hAnsi="Arial" w:cs="Arial"/>
                <w:i/>
                <w:iCs/>
                <w:sz w:val="16"/>
                <w:szCs w:val="16"/>
                <w:lang w:val="en-US"/>
              </w:rPr>
              <w:t>International Journal of Res</w:t>
            </w:r>
            <w:r w:rsidR="0079600C" w:rsidRPr="00942EDD">
              <w:rPr>
                <w:rFonts w:ascii="Arial" w:hAnsi="Arial" w:cs="Arial"/>
                <w:i/>
                <w:iCs/>
                <w:sz w:val="16"/>
                <w:szCs w:val="16"/>
                <w:lang w:val="en-US"/>
              </w:rPr>
              <w:t>earch in Marketing, 33</w:t>
            </w:r>
            <w:r w:rsidR="0079600C" w:rsidRPr="00942EDD">
              <w:rPr>
                <w:rFonts w:ascii="Arial" w:hAnsi="Arial" w:cs="Arial"/>
                <w:sz w:val="16"/>
                <w:szCs w:val="16"/>
                <w:lang w:val="en-US"/>
              </w:rPr>
              <w:t xml:space="preserve">(1), </w:t>
            </w:r>
            <w:r w:rsidRPr="00942EDD">
              <w:rPr>
                <w:rFonts w:ascii="Arial" w:hAnsi="Arial" w:cs="Arial"/>
                <w:sz w:val="16"/>
                <w:szCs w:val="16"/>
                <w:lang w:val="en-US"/>
              </w:rPr>
              <w:t>3-10.</w:t>
            </w:r>
          </w:p>
          <w:p w14:paraId="704DB31C" w14:textId="114464FD" w:rsidR="008F646E" w:rsidRPr="00942EDD" w:rsidRDefault="008F646E" w:rsidP="008F646E">
            <w:pPr>
              <w:pStyle w:val="ListParagraph"/>
              <w:numPr>
                <w:ilvl w:val="0"/>
                <w:numId w:val="6"/>
              </w:numPr>
              <w:spacing w:after="0" w:line="240" w:lineRule="auto"/>
              <w:rPr>
                <w:rFonts w:ascii="Arial" w:hAnsi="Arial" w:cs="Arial"/>
                <w:sz w:val="16"/>
                <w:szCs w:val="16"/>
                <w:lang w:val="en-US"/>
              </w:rPr>
            </w:pPr>
            <w:r w:rsidRPr="00942EDD">
              <w:rPr>
                <w:rFonts w:ascii="Arial" w:hAnsi="Arial" w:cs="Arial"/>
                <w:sz w:val="16"/>
                <w:szCs w:val="16"/>
                <w:lang w:val="en-US"/>
              </w:rPr>
              <w:t xml:space="preserve">Kohli, C., Suri, R., &amp; Kapoor, A. (2015). Will social media kill branding? </w:t>
            </w:r>
            <w:r w:rsidRPr="00942EDD">
              <w:rPr>
                <w:rFonts w:ascii="Arial" w:hAnsi="Arial" w:cs="Arial"/>
                <w:i/>
                <w:iCs/>
                <w:sz w:val="16"/>
                <w:szCs w:val="16"/>
                <w:lang w:val="en-US"/>
              </w:rPr>
              <w:t>Business Horizons, 58</w:t>
            </w:r>
            <w:r w:rsidRPr="00942EDD">
              <w:rPr>
                <w:rFonts w:ascii="Arial" w:hAnsi="Arial" w:cs="Arial"/>
                <w:sz w:val="16"/>
                <w:szCs w:val="16"/>
                <w:lang w:val="en-US"/>
              </w:rPr>
              <w:t>, 35-44.</w:t>
            </w:r>
          </w:p>
          <w:p w14:paraId="7503063F" w14:textId="2BF049BC" w:rsidR="00EF7E63" w:rsidRPr="00942EDD" w:rsidRDefault="002F395F" w:rsidP="00C96A34">
            <w:pPr>
              <w:pStyle w:val="ListParagraph"/>
              <w:numPr>
                <w:ilvl w:val="0"/>
                <w:numId w:val="6"/>
              </w:numPr>
              <w:spacing w:after="0" w:line="240" w:lineRule="auto"/>
              <w:rPr>
                <w:rFonts w:ascii="Arial" w:hAnsi="Arial" w:cs="Arial"/>
                <w:sz w:val="16"/>
                <w:szCs w:val="16"/>
                <w:lang w:val="en-US"/>
              </w:rPr>
            </w:pPr>
            <w:r w:rsidRPr="00942EDD">
              <w:rPr>
                <w:rFonts w:ascii="Arial" w:hAnsi="Arial" w:cs="Arial"/>
                <w:sz w:val="16"/>
                <w:szCs w:val="16"/>
                <w:lang w:val="en-US"/>
              </w:rPr>
              <w:t xml:space="preserve">Krishnamurthy, S., </w:t>
            </w:r>
            <w:r w:rsidR="00C604C1" w:rsidRPr="00942EDD">
              <w:rPr>
                <w:rFonts w:ascii="Arial" w:hAnsi="Arial" w:cs="Arial"/>
                <w:sz w:val="16"/>
                <w:szCs w:val="16"/>
                <w:lang w:val="en-US"/>
              </w:rPr>
              <w:t xml:space="preserve">&amp; </w:t>
            </w:r>
            <w:r w:rsidRPr="00942EDD">
              <w:rPr>
                <w:rFonts w:ascii="Arial" w:hAnsi="Arial" w:cs="Arial"/>
                <w:sz w:val="16"/>
                <w:szCs w:val="16"/>
                <w:lang w:val="en-US"/>
              </w:rPr>
              <w:t xml:space="preserve">Umit Kucuk, S. (2009) Anti-branding on the internet. </w:t>
            </w:r>
            <w:r w:rsidRPr="00942EDD">
              <w:rPr>
                <w:rFonts w:ascii="Arial" w:hAnsi="Arial" w:cs="Arial"/>
                <w:i/>
                <w:iCs/>
                <w:sz w:val="16"/>
                <w:szCs w:val="16"/>
                <w:lang w:val="en-US"/>
              </w:rPr>
              <w:t>Journa</w:t>
            </w:r>
            <w:r w:rsidR="0079600C" w:rsidRPr="00942EDD">
              <w:rPr>
                <w:rFonts w:ascii="Arial" w:hAnsi="Arial" w:cs="Arial"/>
                <w:i/>
                <w:iCs/>
                <w:sz w:val="16"/>
                <w:szCs w:val="16"/>
                <w:lang w:val="en-US"/>
              </w:rPr>
              <w:t>l of Business Research, 62</w:t>
            </w:r>
            <w:r w:rsidR="0079600C" w:rsidRPr="00942EDD">
              <w:rPr>
                <w:rFonts w:ascii="Arial" w:hAnsi="Arial" w:cs="Arial"/>
                <w:sz w:val="16"/>
                <w:szCs w:val="16"/>
                <w:lang w:val="en-US"/>
              </w:rPr>
              <w:t>,</w:t>
            </w:r>
            <w:r w:rsidRPr="00942EDD">
              <w:rPr>
                <w:rFonts w:ascii="Arial" w:hAnsi="Arial" w:cs="Arial"/>
                <w:sz w:val="16"/>
                <w:szCs w:val="16"/>
                <w:lang w:val="en-US"/>
              </w:rPr>
              <w:t xml:space="preserve"> 1119-1126.</w:t>
            </w:r>
          </w:p>
          <w:p w14:paraId="5DB3C2D2" w14:textId="2237A86B" w:rsidR="00623C35" w:rsidRPr="00E50C69" w:rsidRDefault="00C604C1" w:rsidP="00C96A34">
            <w:pPr>
              <w:pStyle w:val="ListParagraph"/>
              <w:numPr>
                <w:ilvl w:val="0"/>
                <w:numId w:val="6"/>
              </w:numPr>
              <w:spacing w:after="0" w:line="240" w:lineRule="auto"/>
              <w:rPr>
                <w:rFonts w:ascii="Arial" w:hAnsi="Arial" w:cs="Arial"/>
                <w:sz w:val="18"/>
                <w:szCs w:val="18"/>
                <w:lang w:val="en-US"/>
              </w:rPr>
            </w:pPr>
            <w:r w:rsidRPr="00942EDD">
              <w:rPr>
                <w:rFonts w:ascii="Arial" w:hAnsi="Arial" w:cs="Arial"/>
                <w:sz w:val="16"/>
                <w:szCs w:val="16"/>
                <w:lang w:val="en-US"/>
              </w:rPr>
              <w:t xml:space="preserve">Rydén, P., </w:t>
            </w:r>
            <w:proofErr w:type="spellStart"/>
            <w:r w:rsidRPr="00942EDD">
              <w:rPr>
                <w:rFonts w:ascii="Arial" w:hAnsi="Arial" w:cs="Arial"/>
                <w:sz w:val="16"/>
                <w:szCs w:val="16"/>
                <w:lang w:val="en-US"/>
              </w:rPr>
              <w:t>Kottika</w:t>
            </w:r>
            <w:proofErr w:type="spellEnd"/>
            <w:r w:rsidRPr="00942EDD">
              <w:rPr>
                <w:rFonts w:ascii="Arial" w:hAnsi="Arial" w:cs="Arial"/>
                <w:sz w:val="16"/>
                <w:szCs w:val="16"/>
                <w:lang w:val="en-US"/>
              </w:rPr>
              <w:t xml:space="preserve">, E., Hossain, M., Skare, V., &amp; Morrison, A. M. (2020). Threat or treat for tourism organizations? The Copenhagen Zoo social media storm. </w:t>
            </w:r>
            <w:r w:rsidRPr="00942EDD">
              <w:rPr>
                <w:rFonts w:ascii="Arial" w:hAnsi="Arial" w:cs="Arial"/>
                <w:i/>
                <w:iCs/>
                <w:sz w:val="16"/>
                <w:szCs w:val="16"/>
                <w:lang w:val="en-US"/>
              </w:rPr>
              <w:t>International Journal of Tourism Research, 22</w:t>
            </w:r>
            <w:r w:rsidRPr="00942EDD">
              <w:rPr>
                <w:rFonts w:ascii="Arial" w:hAnsi="Arial" w:cs="Arial"/>
                <w:sz w:val="16"/>
                <w:szCs w:val="16"/>
                <w:lang w:val="en-US"/>
              </w:rPr>
              <w:t>(1), 108-119.</w:t>
            </w:r>
          </w:p>
        </w:tc>
      </w:tr>
      <w:tr w:rsidR="00623C35" w:rsidRPr="00E50C69" w14:paraId="700269C0" w14:textId="77777777" w:rsidTr="00AD58DA">
        <w:trPr>
          <w:cantSplit/>
          <w:trHeight w:val="1200"/>
        </w:trPr>
        <w:tc>
          <w:tcPr>
            <w:tcW w:w="1843" w:type="dxa"/>
            <w:vAlign w:val="center"/>
          </w:tcPr>
          <w:p w14:paraId="164D18C3"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5</w:t>
            </w:r>
          </w:p>
          <w:p w14:paraId="26BBB879" w14:textId="4478B1FF" w:rsidR="00623C35" w:rsidRPr="00E50C69" w:rsidRDefault="00623C35" w:rsidP="008E7870">
            <w:pPr>
              <w:pStyle w:val="Cellcenter"/>
              <w:rPr>
                <w:rFonts w:ascii="Arial" w:hAnsi="Arial" w:cs="Arial"/>
                <w:sz w:val="18"/>
                <w:szCs w:val="18"/>
              </w:rPr>
            </w:pPr>
            <w:r w:rsidRPr="00E50C69">
              <w:rPr>
                <w:rFonts w:ascii="Arial" w:hAnsi="Arial" w:cs="Arial"/>
                <w:caps w:val="0"/>
                <w:sz w:val="18"/>
                <w:szCs w:val="18"/>
              </w:rPr>
              <w:t>(</w:t>
            </w:r>
            <w:r w:rsidR="008B0541">
              <w:rPr>
                <w:rFonts w:ascii="Arial" w:hAnsi="Arial" w:cs="Arial"/>
                <w:caps w:val="0"/>
                <w:sz w:val="18"/>
                <w:szCs w:val="18"/>
              </w:rPr>
              <w:t>Wednesday</w:t>
            </w:r>
            <w:r w:rsidRPr="00E50C69">
              <w:rPr>
                <w:rFonts w:ascii="Arial" w:hAnsi="Arial" w:cs="Arial"/>
                <w:caps w:val="0"/>
                <w:sz w:val="18"/>
                <w:szCs w:val="18"/>
              </w:rPr>
              <w:t xml:space="preserve">, </w:t>
            </w:r>
            <w:r w:rsidR="008B0541">
              <w:rPr>
                <w:rFonts w:ascii="Arial" w:hAnsi="Arial" w:cs="Arial"/>
                <w:caps w:val="0"/>
                <w:sz w:val="18"/>
                <w:szCs w:val="18"/>
              </w:rPr>
              <w:t>12</w:t>
            </w:r>
            <w:r w:rsidR="00914343" w:rsidRPr="00E50C69">
              <w:rPr>
                <w:rFonts w:ascii="Arial" w:hAnsi="Arial" w:cs="Arial"/>
                <w:caps w:val="0"/>
                <w:sz w:val="18"/>
                <w:szCs w:val="18"/>
              </w:rPr>
              <w:t xml:space="preserve">th </w:t>
            </w:r>
            <w:r w:rsidR="00A6304A">
              <w:rPr>
                <w:rFonts w:ascii="Arial" w:hAnsi="Arial" w:cs="Arial"/>
                <w:caps w:val="0"/>
                <w:sz w:val="18"/>
                <w:szCs w:val="18"/>
              </w:rPr>
              <w:t>October</w:t>
            </w:r>
            <w:r w:rsidR="00DE5D93" w:rsidRPr="00E50C69">
              <w:rPr>
                <w:rFonts w:ascii="Arial" w:hAnsi="Arial" w:cs="Arial"/>
                <w:caps w:val="0"/>
                <w:sz w:val="18"/>
                <w:szCs w:val="18"/>
              </w:rPr>
              <w:t>, 20</w:t>
            </w:r>
            <w:r w:rsidR="00914343" w:rsidRPr="00E50C69">
              <w:rPr>
                <w:rFonts w:ascii="Arial" w:hAnsi="Arial" w:cs="Arial"/>
                <w:caps w:val="0"/>
                <w:sz w:val="18"/>
                <w:szCs w:val="18"/>
              </w:rPr>
              <w:t>2</w:t>
            </w:r>
            <w:r w:rsidR="00A6304A">
              <w:rPr>
                <w:rFonts w:ascii="Arial" w:hAnsi="Arial" w:cs="Arial"/>
                <w:caps w:val="0"/>
                <w:sz w:val="18"/>
                <w:szCs w:val="18"/>
              </w:rPr>
              <w:t>1</w:t>
            </w:r>
            <w:r w:rsidRPr="00E50C69">
              <w:rPr>
                <w:rFonts w:ascii="Arial" w:hAnsi="Arial" w:cs="Arial"/>
                <w:caps w:val="0"/>
                <w:sz w:val="18"/>
                <w:szCs w:val="18"/>
              </w:rPr>
              <w:t>)</w:t>
            </w:r>
          </w:p>
        </w:tc>
        <w:tc>
          <w:tcPr>
            <w:tcW w:w="3969" w:type="dxa"/>
            <w:vAlign w:val="center"/>
          </w:tcPr>
          <w:p w14:paraId="25811A07" w14:textId="728AA277" w:rsidR="00C24855" w:rsidRPr="00E50C69" w:rsidRDefault="00C24855" w:rsidP="00C24855">
            <w:pPr>
              <w:pStyle w:val="metod"/>
              <w:tabs>
                <w:tab w:val="center" w:pos="601"/>
              </w:tabs>
              <w:ind w:firstLine="0"/>
              <w:rPr>
                <w:rFonts w:ascii="Arial" w:hAnsi="Arial" w:cs="Arial"/>
                <w:b/>
                <w:bCs/>
                <w:sz w:val="18"/>
                <w:szCs w:val="18"/>
                <w:lang w:val="en-US"/>
              </w:rPr>
            </w:pPr>
            <w:r w:rsidRPr="00E50C69">
              <w:rPr>
                <w:rFonts w:ascii="Arial" w:hAnsi="Arial" w:cs="Arial"/>
                <w:b/>
                <w:bCs/>
                <w:sz w:val="18"/>
                <w:szCs w:val="18"/>
                <w:lang w:val="en-US"/>
              </w:rPr>
              <w:t>Content strategy &amp; Search-engine optimization (SEO)</w:t>
            </w:r>
          </w:p>
          <w:p w14:paraId="00445A17" w14:textId="04AE4EEF" w:rsidR="00C24855" w:rsidRPr="00E50C69" w:rsidRDefault="00AC54A3" w:rsidP="00C24855">
            <w:pPr>
              <w:pStyle w:val="metod"/>
              <w:tabs>
                <w:tab w:val="center" w:pos="601"/>
              </w:tabs>
              <w:ind w:firstLine="0"/>
              <w:rPr>
                <w:rFonts w:ascii="Arial" w:hAnsi="Arial" w:cs="Arial"/>
                <w:bCs/>
                <w:sz w:val="18"/>
                <w:szCs w:val="18"/>
                <w:lang w:val="en-US"/>
              </w:rPr>
            </w:pPr>
            <w:r>
              <w:rPr>
                <w:rFonts w:ascii="Arial" w:hAnsi="Arial" w:cs="Arial"/>
                <w:bCs/>
                <w:sz w:val="18"/>
                <w:szCs w:val="18"/>
                <w:lang w:val="en-US"/>
              </w:rPr>
              <w:t>Content Marketing Planning &amp; Execution; C</w:t>
            </w:r>
            <w:r w:rsidR="00C24855" w:rsidRPr="00E50C69">
              <w:rPr>
                <w:rFonts w:ascii="Arial" w:hAnsi="Arial" w:cs="Arial"/>
                <w:bCs/>
                <w:sz w:val="18"/>
                <w:szCs w:val="18"/>
                <w:lang w:val="en-US"/>
              </w:rPr>
              <w:t>ontent types</w:t>
            </w:r>
            <w:r w:rsidR="00C604C1">
              <w:rPr>
                <w:rFonts w:ascii="Arial" w:hAnsi="Arial" w:cs="Arial"/>
                <w:bCs/>
                <w:sz w:val="18"/>
                <w:szCs w:val="18"/>
                <w:lang w:val="en-US"/>
              </w:rPr>
              <w:t xml:space="preserve"> &amp; formats</w:t>
            </w:r>
            <w:r w:rsidR="00C24855" w:rsidRPr="00E50C69">
              <w:rPr>
                <w:rFonts w:ascii="Arial" w:hAnsi="Arial" w:cs="Arial"/>
                <w:bCs/>
                <w:sz w:val="18"/>
                <w:szCs w:val="18"/>
                <w:lang w:val="en-US"/>
              </w:rPr>
              <w:t>;</w:t>
            </w:r>
            <w:r w:rsidR="00C604C1">
              <w:rPr>
                <w:rFonts w:ascii="Arial" w:hAnsi="Arial" w:cs="Arial"/>
                <w:bCs/>
                <w:sz w:val="18"/>
                <w:szCs w:val="18"/>
                <w:lang w:val="en-US"/>
              </w:rPr>
              <w:t xml:space="preserve"> </w:t>
            </w:r>
            <w:r w:rsidR="00C24855" w:rsidRPr="00E50C69">
              <w:rPr>
                <w:rFonts w:ascii="Arial" w:hAnsi="Arial" w:cs="Arial"/>
                <w:bCs/>
                <w:sz w:val="18"/>
                <w:szCs w:val="18"/>
                <w:lang w:val="en-US"/>
              </w:rPr>
              <w:t>On-site &amp; off-site SEO</w:t>
            </w:r>
          </w:p>
        </w:tc>
        <w:tc>
          <w:tcPr>
            <w:tcW w:w="3828" w:type="dxa"/>
            <w:vAlign w:val="center"/>
          </w:tcPr>
          <w:p w14:paraId="2064FC1F" w14:textId="399E3212" w:rsidR="00C96A34" w:rsidRPr="001848E7" w:rsidRDefault="001848E7" w:rsidP="001848E7">
            <w:pPr>
              <w:pStyle w:val="ListParagraph"/>
              <w:numPr>
                <w:ilvl w:val="0"/>
                <w:numId w:val="7"/>
              </w:numPr>
              <w:spacing w:line="240" w:lineRule="auto"/>
              <w:rPr>
                <w:rFonts w:ascii="Arial" w:hAnsi="Arial" w:cs="Arial"/>
                <w:bCs/>
                <w:sz w:val="16"/>
                <w:szCs w:val="16"/>
                <w:lang w:val="en-US" w:eastAsia="en-US"/>
              </w:rPr>
            </w:pPr>
            <w:proofErr w:type="spellStart"/>
            <w:r w:rsidRPr="001848E7">
              <w:rPr>
                <w:rFonts w:ascii="Arial" w:hAnsi="Arial" w:cs="Arial"/>
                <w:bCs/>
                <w:sz w:val="16"/>
                <w:szCs w:val="16"/>
                <w:lang w:val="en-US" w:eastAsia="en-US"/>
              </w:rPr>
              <w:t>Hollebeek</w:t>
            </w:r>
            <w:proofErr w:type="spellEnd"/>
            <w:r w:rsidRPr="001848E7">
              <w:rPr>
                <w:rFonts w:ascii="Arial" w:hAnsi="Arial" w:cs="Arial"/>
                <w:bCs/>
                <w:sz w:val="16"/>
                <w:szCs w:val="16"/>
                <w:lang w:val="en-US" w:eastAsia="en-US"/>
              </w:rPr>
              <w:t xml:space="preserve">, L. D., &amp; Macky, K. (2019). Digital content marketing's role in fostering consumer engagement, trust, and value: Framework, fundamental propositions, and implications. </w:t>
            </w:r>
            <w:r w:rsidRPr="001848E7">
              <w:rPr>
                <w:rFonts w:ascii="Arial" w:hAnsi="Arial" w:cs="Arial"/>
                <w:bCs/>
                <w:i/>
                <w:iCs/>
                <w:sz w:val="16"/>
                <w:szCs w:val="16"/>
                <w:lang w:val="en-US" w:eastAsia="en-US"/>
              </w:rPr>
              <w:t>Journal of Interactive Marketing, 45</w:t>
            </w:r>
            <w:r w:rsidRPr="001848E7">
              <w:rPr>
                <w:rFonts w:ascii="Arial" w:hAnsi="Arial" w:cs="Arial"/>
                <w:bCs/>
                <w:sz w:val="16"/>
                <w:szCs w:val="16"/>
                <w:lang w:val="en-US" w:eastAsia="en-US"/>
              </w:rPr>
              <w:t>, 27-41.</w:t>
            </w:r>
          </w:p>
          <w:p w14:paraId="288ACDB5" w14:textId="5E7BB328" w:rsidR="00623C35" w:rsidRPr="00E50C69" w:rsidRDefault="00C96A34" w:rsidP="008F646E">
            <w:pPr>
              <w:pStyle w:val="ListParagraph"/>
              <w:numPr>
                <w:ilvl w:val="0"/>
                <w:numId w:val="7"/>
              </w:numPr>
              <w:spacing w:after="0" w:line="240" w:lineRule="auto"/>
              <w:rPr>
                <w:rFonts w:ascii="Arial" w:hAnsi="Arial" w:cs="Arial"/>
                <w:bCs/>
                <w:sz w:val="18"/>
                <w:szCs w:val="18"/>
                <w:lang w:val="en-US" w:eastAsia="en-US"/>
              </w:rPr>
            </w:pPr>
            <w:r w:rsidRPr="00942EDD">
              <w:rPr>
                <w:rFonts w:ascii="Arial" w:hAnsi="Arial" w:cs="Arial"/>
                <w:bCs/>
                <w:sz w:val="16"/>
                <w:szCs w:val="16"/>
                <w:lang w:val="en-US" w:eastAsia="en-US"/>
              </w:rPr>
              <w:t xml:space="preserve">Holliman, G., </w:t>
            </w:r>
            <w:r w:rsidR="00C604C1" w:rsidRPr="00942EDD">
              <w:rPr>
                <w:rFonts w:ascii="Arial" w:hAnsi="Arial" w:cs="Arial"/>
                <w:bCs/>
                <w:sz w:val="16"/>
                <w:szCs w:val="16"/>
                <w:lang w:val="en-US" w:eastAsia="en-US"/>
              </w:rPr>
              <w:t xml:space="preserve">&amp; </w:t>
            </w:r>
            <w:r w:rsidRPr="00942EDD">
              <w:rPr>
                <w:rFonts w:ascii="Arial" w:hAnsi="Arial" w:cs="Arial"/>
                <w:bCs/>
                <w:sz w:val="16"/>
                <w:szCs w:val="16"/>
                <w:lang w:val="en-US" w:eastAsia="en-US"/>
              </w:rPr>
              <w:t>Rowley, J. (2014)</w:t>
            </w:r>
            <w:r w:rsidR="00C604C1" w:rsidRPr="00942EDD">
              <w:rPr>
                <w:rFonts w:ascii="Arial" w:hAnsi="Arial" w:cs="Arial"/>
                <w:bCs/>
                <w:sz w:val="16"/>
                <w:szCs w:val="16"/>
                <w:lang w:val="en-US" w:eastAsia="en-US"/>
              </w:rPr>
              <w:t xml:space="preserve">. </w:t>
            </w:r>
            <w:r w:rsidRPr="00942EDD">
              <w:rPr>
                <w:rFonts w:ascii="Arial" w:hAnsi="Arial" w:cs="Arial"/>
                <w:bCs/>
                <w:sz w:val="16"/>
                <w:szCs w:val="16"/>
                <w:lang w:val="en-US" w:eastAsia="en-US"/>
              </w:rPr>
              <w:t xml:space="preserve">Business to business digital content marketing: marketers’ perceptions of best practice. </w:t>
            </w:r>
            <w:r w:rsidRPr="00942EDD">
              <w:rPr>
                <w:rFonts w:ascii="Arial" w:hAnsi="Arial" w:cs="Arial"/>
                <w:bCs/>
                <w:i/>
                <w:iCs/>
                <w:sz w:val="16"/>
                <w:szCs w:val="16"/>
                <w:lang w:val="en-US" w:eastAsia="en-US"/>
              </w:rPr>
              <w:t>Journal of Research in Interactive Marketing, 8</w:t>
            </w:r>
            <w:r w:rsidRPr="00942EDD">
              <w:rPr>
                <w:rFonts w:ascii="Arial" w:hAnsi="Arial" w:cs="Arial"/>
                <w:bCs/>
                <w:sz w:val="16"/>
                <w:szCs w:val="16"/>
                <w:lang w:val="en-US" w:eastAsia="en-US"/>
              </w:rPr>
              <w:t>(4), 269-293.</w:t>
            </w:r>
          </w:p>
        </w:tc>
      </w:tr>
      <w:tr w:rsidR="00623C35" w:rsidRPr="00E50C69" w14:paraId="069606BD" w14:textId="77777777" w:rsidTr="008E7870">
        <w:trPr>
          <w:cantSplit/>
          <w:trHeight w:val="1227"/>
        </w:trPr>
        <w:tc>
          <w:tcPr>
            <w:tcW w:w="1843" w:type="dxa"/>
            <w:vAlign w:val="center"/>
          </w:tcPr>
          <w:p w14:paraId="279FD227"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lastRenderedPageBreak/>
              <w:t xml:space="preserve">Day </w:t>
            </w:r>
            <w:r w:rsidRPr="00E50C69">
              <w:rPr>
                <w:rFonts w:ascii="Arial" w:hAnsi="Arial" w:cs="Arial"/>
                <w:b/>
                <w:sz w:val="18"/>
                <w:szCs w:val="18"/>
              </w:rPr>
              <w:t>6</w:t>
            </w:r>
          </w:p>
          <w:p w14:paraId="394DEF1F" w14:textId="71E51E42" w:rsidR="00623C35" w:rsidRPr="00E50C69" w:rsidRDefault="00623C35" w:rsidP="008E7870">
            <w:pPr>
              <w:pStyle w:val="Cellcenter"/>
              <w:rPr>
                <w:rFonts w:ascii="Arial" w:hAnsi="Arial" w:cs="Arial"/>
                <w:sz w:val="18"/>
                <w:szCs w:val="18"/>
              </w:rPr>
            </w:pPr>
            <w:r w:rsidRPr="00E50C69">
              <w:rPr>
                <w:rFonts w:ascii="Arial" w:hAnsi="Arial" w:cs="Arial"/>
                <w:caps w:val="0"/>
                <w:sz w:val="18"/>
                <w:szCs w:val="18"/>
              </w:rPr>
              <w:t>(</w:t>
            </w:r>
            <w:r w:rsidR="008B0541">
              <w:rPr>
                <w:rFonts w:ascii="Arial" w:hAnsi="Arial" w:cs="Arial"/>
                <w:caps w:val="0"/>
                <w:sz w:val="18"/>
                <w:szCs w:val="18"/>
              </w:rPr>
              <w:t>Thursday</w:t>
            </w:r>
            <w:r w:rsidRPr="00E50C69">
              <w:rPr>
                <w:rFonts w:ascii="Arial" w:hAnsi="Arial" w:cs="Arial"/>
                <w:caps w:val="0"/>
                <w:sz w:val="18"/>
                <w:szCs w:val="18"/>
              </w:rPr>
              <w:t xml:space="preserve">, </w:t>
            </w:r>
            <w:r w:rsidR="00A6304A">
              <w:rPr>
                <w:rFonts w:ascii="Arial" w:hAnsi="Arial" w:cs="Arial"/>
                <w:caps w:val="0"/>
                <w:sz w:val="18"/>
                <w:szCs w:val="18"/>
              </w:rPr>
              <w:t>1</w:t>
            </w:r>
            <w:r w:rsidR="008B0541">
              <w:rPr>
                <w:rFonts w:ascii="Arial" w:hAnsi="Arial" w:cs="Arial"/>
                <w:caps w:val="0"/>
                <w:sz w:val="18"/>
                <w:szCs w:val="18"/>
              </w:rPr>
              <w:t>3</w:t>
            </w:r>
            <w:r w:rsidR="00E75CF4" w:rsidRPr="00E50C69">
              <w:rPr>
                <w:rFonts w:ascii="Arial" w:hAnsi="Arial" w:cs="Arial"/>
                <w:caps w:val="0"/>
                <w:sz w:val="18"/>
                <w:szCs w:val="18"/>
              </w:rPr>
              <w:t>th</w:t>
            </w:r>
            <w:r w:rsidR="00607A4B" w:rsidRPr="00E50C69">
              <w:rPr>
                <w:rFonts w:ascii="Arial" w:hAnsi="Arial" w:cs="Arial"/>
                <w:caps w:val="0"/>
                <w:sz w:val="18"/>
                <w:szCs w:val="18"/>
              </w:rPr>
              <w:t xml:space="preserve"> </w:t>
            </w:r>
            <w:r w:rsidR="00A6304A">
              <w:rPr>
                <w:rFonts w:ascii="Arial" w:hAnsi="Arial" w:cs="Arial"/>
                <w:caps w:val="0"/>
                <w:sz w:val="18"/>
                <w:szCs w:val="18"/>
              </w:rPr>
              <w:t>October</w:t>
            </w:r>
            <w:r w:rsidR="00DE5D93" w:rsidRPr="00E50C69">
              <w:rPr>
                <w:rFonts w:ascii="Arial" w:hAnsi="Arial" w:cs="Arial"/>
                <w:caps w:val="0"/>
                <w:sz w:val="18"/>
                <w:szCs w:val="18"/>
              </w:rPr>
              <w:t xml:space="preserve"> 20</w:t>
            </w:r>
            <w:r w:rsidR="00914343" w:rsidRPr="00E50C69">
              <w:rPr>
                <w:rFonts w:ascii="Arial" w:hAnsi="Arial" w:cs="Arial"/>
                <w:caps w:val="0"/>
                <w:sz w:val="18"/>
                <w:szCs w:val="18"/>
              </w:rPr>
              <w:t>2</w:t>
            </w:r>
            <w:r w:rsidR="008B0541">
              <w:rPr>
                <w:rFonts w:ascii="Arial" w:hAnsi="Arial" w:cs="Arial"/>
                <w:caps w:val="0"/>
                <w:sz w:val="18"/>
                <w:szCs w:val="18"/>
              </w:rPr>
              <w:t>2</w:t>
            </w:r>
            <w:r w:rsidRPr="00E50C69">
              <w:rPr>
                <w:rFonts w:ascii="Arial" w:hAnsi="Arial" w:cs="Arial"/>
                <w:caps w:val="0"/>
                <w:sz w:val="18"/>
                <w:szCs w:val="18"/>
              </w:rPr>
              <w:t>)</w:t>
            </w:r>
          </w:p>
        </w:tc>
        <w:tc>
          <w:tcPr>
            <w:tcW w:w="3969" w:type="dxa"/>
            <w:vAlign w:val="center"/>
          </w:tcPr>
          <w:p w14:paraId="6B81ACA5" w14:textId="77777777" w:rsidR="00942EDD" w:rsidRDefault="00942EDD" w:rsidP="00C24855">
            <w:pPr>
              <w:pStyle w:val="metod"/>
              <w:tabs>
                <w:tab w:val="center" w:pos="601"/>
              </w:tabs>
              <w:ind w:firstLine="0"/>
              <w:rPr>
                <w:rFonts w:ascii="Arial" w:hAnsi="Arial" w:cs="Arial"/>
                <w:b/>
                <w:bCs/>
                <w:sz w:val="18"/>
                <w:szCs w:val="18"/>
                <w:lang w:val="en-GB"/>
              </w:rPr>
            </w:pPr>
            <w:r w:rsidRPr="00942EDD">
              <w:rPr>
                <w:rFonts w:ascii="Arial" w:hAnsi="Arial" w:cs="Arial"/>
                <w:b/>
                <w:bCs/>
                <w:sz w:val="18"/>
                <w:szCs w:val="18"/>
                <w:lang w:val="en-GB"/>
              </w:rPr>
              <w:t>Managing interactions in social media, storytelling &amp; viral marketing</w:t>
            </w:r>
          </w:p>
          <w:p w14:paraId="5F4BBF40" w14:textId="343D2D8F" w:rsidR="00623C35" w:rsidRPr="00E50C69" w:rsidRDefault="00C24855" w:rsidP="00C24855">
            <w:pPr>
              <w:pStyle w:val="metod"/>
              <w:tabs>
                <w:tab w:val="center" w:pos="601"/>
              </w:tabs>
              <w:ind w:firstLine="0"/>
              <w:rPr>
                <w:rFonts w:ascii="Arial" w:hAnsi="Arial" w:cs="Arial"/>
                <w:bCs/>
                <w:sz w:val="18"/>
                <w:szCs w:val="18"/>
                <w:u w:val="single"/>
                <w:lang w:val="en-US"/>
              </w:rPr>
            </w:pPr>
            <w:r w:rsidRPr="00E50C69">
              <w:rPr>
                <w:rFonts w:ascii="Arial" w:hAnsi="Arial" w:cs="Arial"/>
                <w:bCs/>
                <w:sz w:val="18"/>
                <w:szCs w:val="18"/>
                <w:lang w:val="en-US"/>
              </w:rPr>
              <w:t>Benefits of viral marketing &amp; storytelling; Crafting stories in the social media context</w:t>
            </w:r>
            <w:r w:rsidR="00942EDD">
              <w:rPr>
                <w:rFonts w:ascii="Arial" w:hAnsi="Arial" w:cs="Arial"/>
                <w:bCs/>
                <w:sz w:val="18"/>
                <w:szCs w:val="18"/>
                <w:lang w:val="en-US"/>
              </w:rPr>
              <w:t>; Community management</w:t>
            </w:r>
            <w:r w:rsidR="00942EDD" w:rsidRPr="00E50C69">
              <w:rPr>
                <w:rFonts w:ascii="Arial" w:hAnsi="Arial" w:cs="Arial"/>
                <w:bCs/>
                <w:sz w:val="18"/>
                <w:szCs w:val="18"/>
                <w:lang w:val="en-US"/>
              </w:rPr>
              <w:t>; Native advertising</w:t>
            </w:r>
          </w:p>
        </w:tc>
        <w:tc>
          <w:tcPr>
            <w:tcW w:w="3828" w:type="dxa"/>
            <w:vAlign w:val="center"/>
          </w:tcPr>
          <w:p w14:paraId="6B818663" w14:textId="40EBF9AF" w:rsidR="008F646E" w:rsidRPr="00942EDD" w:rsidRDefault="008F646E" w:rsidP="008F646E">
            <w:pPr>
              <w:pStyle w:val="ListParagraph"/>
              <w:numPr>
                <w:ilvl w:val="0"/>
                <w:numId w:val="10"/>
              </w:numPr>
              <w:spacing w:line="240" w:lineRule="auto"/>
              <w:rPr>
                <w:rFonts w:ascii="Arial" w:hAnsi="Arial" w:cs="Arial"/>
                <w:sz w:val="16"/>
                <w:szCs w:val="16"/>
                <w:lang w:val="en-US"/>
              </w:rPr>
            </w:pPr>
            <w:r w:rsidRPr="00942EDD">
              <w:rPr>
                <w:rFonts w:ascii="Arial" w:hAnsi="Arial" w:cs="Arial"/>
                <w:sz w:val="16"/>
                <w:szCs w:val="16"/>
                <w:lang w:val="en-US"/>
              </w:rPr>
              <w:t xml:space="preserve">Gensler, S., </w:t>
            </w:r>
            <w:proofErr w:type="spellStart"/>
            <w:r w:rsidRPr="00942EDD">
              <w:rPr>
                <w:rFonts w:ascii="Arial" w:hAnsi="Arial" w:cs="Arial"/>
                <w:sz w:val="16"/>
                <w:szCs w:val="16"/>
                <w:lang w:val="en-US"/>
              </w:rPr>
              <w:t>Völckner</w:t>
            </w:r>
            <w:proofErr w:type="spellEnd"/>
            <w:r w:rsidRPr="00942EDD">
              <w:rPr>
                <w:rFonts w:ascii="Arial" w:hAnsi="Arial" w:cs="Arial"/>
                <w:sz w:val="16"/>
                <w:szCs w:val="16"/>
                <w:lang w:val="en-US"/>
              </w:rPr>
              <w:t xml:space="preserve">, F., Liu-Thompkins, Y., </w:t>
            </w:r>
            <w:r w:rsidR="00C604C1" w:rsidRPr="00942EDD">
              <w:rPr>
                <w:rFonts w:ascii="Arial" w:hAnsi="Arial" w:cs="Arial"/>
                <w:sz w:val="16"/>
                <w:szCs w:val="16"/>
                <w:lang w:val="en-US"/>
              </w:rPr>
              <w:t xml:space="preserve">&amp; </w:t>
            </w:r>
            <w:proofErr w:type="spellStart"/>
            <w:r w:rsidRPr="00942EDD">
              <w:rPr>
                <w:rFonts w:ascii="Arial" w:hAnsi="Arial" w:cs="Arial"/>
                <w:sz w:val="16"/>
                <w:szCs w:val="16"/>
                <w:lang w:val="en-US"/>
              </w:rPr>
              <w:t>Wiertz</w:t>
            </w:r>
            <w:proofErr w:type="spellEnd"/>
            <w:r w:rsidRPr="00942EDD">
              <w:rPr>
                <w:rFonts w:ascii="Arial" w:hAnsi="Arial" w:cs="Arial"/>
                <w:sz w:val="16"/>
                <w:szCs w:val="16"/>
                <w:lang w:val="en-US"/>
              </w:rPr>
              <w:t>, C. (2013)</w:t>
            </w:r>
            <w:r w:rsidR="00C604C1" w:rsidRPr="00942EDD">
              <w:rPr>
                <w:rFonts w:ascii="Arial" w:hAnsi="Arial" w:cs="Arial"/>
                <w:sz w:val="16"/>
                <w:szCs w:val="16"/>
                <w:lang w:val="en-US"/>
              </w:rPr>
              <w:t>.</w:t>
            </w:r>
            <w:r w:rsidRPr="00942EDD">
              <w:rPr>
                <w:rFonts w:ascii="Arial" w:hAnsi="Arial" w:cs="Arial"/>
                <w:sz w:val="16"/>
                <w:szCs w:val="16"/>
                <w:lang w:val="en-US"/>
              </w:rPr>
              <w:t xml:space="preserve"> Managing Brands in the Social Media Environment. </w:t>
            </w:r>
            <w:r w:rsidRPr="00942EDD">
              <w:rPr>
                <w:rFonts w:ascii="Arial" w:hAnsi="Arial" w:cs="Arial"/>
                <w:i/>
                <w:iCs/>
                <w:sz w:val="16"/>
                <w:szCs w:val="16"/>
                <w:lang w:val="en-US"/>
              </w:rPr>
              <w:t>Journal of Interactive Marketing, 27</w:t>
            </w:r>
            <w:r w:rsidRPr="00942EDD">
              <w:rPr>
                <w:rFonts w:ascii="Arial" w:hAnsi="Arial" w:cs="Arial"/>
                <w:sz w:val="16"/>
                <w:szCs w:val="16"/>
                <w:lang w:val="en-US"/>
              </w:rPr>
              <w:t>, 242–256.</w:t>
            </w:r>
          </w:p>
          <w:p w14:paraId="26E97A7E" w14:textId="37D67A7A" w:rsidR="00C96A34" w:rsidRPr="00942EDD" w:rsidRDefault="00C96A34" w:rsidP="008F646E">
            <w:pPr>
              <w:pStyle w:val="ListParagraph"/>
              <w:keepNext/>
              <w:numPr>
                <w:ilvl w:val="0"/>
                <w:numId w:val="10"/>
              </w:numPr>
              <w:spacing w:line="240" w:lineRule="auto"/>
              <w:outlineLvl w:val="0"/>
              <w:rPr>
                <w:rFonts w:ascii="Arial" w:hAnsi="Arial" w:cs="Arial"/>
                <w:sz w:val="16"/>
                <w:szCs w:val="16"/>
                <w:lang w:val="en-US"/>
              </w:rPr>
            </w:pPr>
            <w:r w:rsidRPr="00942EDD">
              <w:rPr>
                <w:rFonts w:ascii="Arial" w:hAnsi="Arial" w:cs="Arial"/>
                <w:sz w:val="16"/>
                <w:szCs w:val="16"/>
                <w:lang w:val="en-US"/>
              </w:rPr>
              <w:t>Pulizzi, J. (2012)</w:t>
            </w:r>
            <w:r w:rsidR="00C604C1" w:rsidRPr="00942EDD">
              <w:rPr>
                <w:rFonts w:ascii="Arial" w:hAnsi="Arial" w:cs="Arial"/>
                <w:sz w:val="16"/>
                <w:szCs w:val="16"/>
                <w:lang w:val="en-US"/>
              </w:rPr>
              <w:t>.</w:t>
            </w:r>
            <w:r w:rsidRPr="00942EDD">
              <w:rPr>
                <w:rFonts w:ascii="Arial" w:hAnsi="Arial" w:cs="Arial"/>
                <w:sz w:val="16"/>
                <w:szCs w:val="16"/>
                <w:lang w:val="en-US"/>
              </w:rPr>
              <w:t xml:space="preserve"> The Rise of Storytelling as the New Marketing. </w:t>
            </w:r>
            <w:r w:rsidRPr="00942EDD">
              <w:rPr>
                <w:rFonts w:ascii="Arial" w:hAnsi="Arial" w:cs="Arial"/>
                <w:i/>
                <w:iCs/>
                <w:sz w:val="16"/>
                <w:szCs w:val="16"/>
                <w:lang w:val="en-US"/>
              </w:rPr>
              <w:t>Publishing Re</w:t>
            </w:r>
            <w:r w:rsidR="002E461A" w:rsidRPr="00942EDD">
              <w:rPr>
                <w:rFonts w:ascii="Arial" w:hAnsi="Arial" w:cs="Arial"/>
                <w:i/>
                <w:iCs/>
                <w:sz w:val="16"/>
                <w:szCs w:val="16"/>
                <w:lang w:val="en-US"/>
              </w:rPr>
              <w:t>search Quarterly, 28</w:t>
            </w:r>
            <w:r w:rsidR="002E461A" w:rsidRPr="00942EDD">
              <w:rPr>
                <w:rFonts w:ascii="Arial" w:hAnsi="Arial" w:cs="Arial"/>
                <w:sz w:val="16"/>
                <w:szCs w:val="16"/>
                <w:lang w:val="en-US"/>
              </w:rPr>
              <w:t>(2), 116-</w:t>
            </w:r>
            <w:r w:rsidRPr="00942EDD">
              <w:rPr>
                <w:rFonts w:ascii="Arial" w:hAnsi="Arial" w:cs="Arial"/>
                <w:sz w:val="16"/>
                <w:szCs w:val="16"/>
                <w:lang w:val="en-US"/>
              </w:rPr>
              <w:t>123.</w:t>
            </w:r>
          </w:p>
          <w:p w14:paraId="660CF70F" w14:textId="49E8FA70" w:rsidR="00C96A34" w:rsidRPr="00C337B5" w:rsidRDefault="00C96A34" w:rsidP="008F646E">
            <w:pPr>
              <w:pStyle w:val="ListParagraph"/>
              <w:keepNext/>
              <w:numPr>
                <w:ilvl w:val="0"/>
                <w:numId w:val="10"/>
              </w:numPr>
              <w:spacing w:line="240" w:lineRule="auto"/>
              <w:outlineLvl w:val="0"/>
              <w:rPr>
                <w:rFonts w:ascii="Arial" w:hAnsi="Arial" w:cs="Arial"/>
                <w:sz w:val="16"/>
                <w:szCs w:val="16"/>
                <w:lang w:val="en-US"/>
              </w:rPr>
            </w:pPr>
            <w:r w:rsidRPr="00C337B5">
              <w:rPr>
                <w:rFonts w:ascii="Arial" w:hAnsi="Arial" w:cs="Arial"/>
                <w:sz w:val="16"/>
                <w:szCs w:val="16"/>
                <w:lang w:val="en-US"/>
              </w:rPr>
              <w:t>Kaplan, A. M.,</w:t>
            </w:r>
            <w:r w:rsidR="00C604C1" w:rsidRPr="00C337B5">
              <w:rPr>
                <w:rFonts w:ascii="Arial" w:hAnsi="Arial" w:cs="Arial"/>
                <w:sz w:val="16"/>
                <w:szCs w:val="16"/>
                <w:lang w:val="en-US"/>
              </w:rPr>
              <w:t xml:space="preserve"> &amp;</w:t>
            </w:r>
            <w:r w:rsidRPr="00C337B5">
              <w:rPr>
                <w:rFonts w:ascii="Arial" w:hAnsi="Arial" w:cs="Arial"/>
                <w:sz w:val="16"/>
                <w:szCs w:val="16"/>
                <w:lang w:val="en-US"/>
              </w:rPr>
              <w:t xml:space="preserve"> Haenlein, M. (2011) Two hearts in three-quarter time: How to waltz the social media/viral marketing dan</w:t>
            </w:r>
            <w:r w:rsidR="002E461A" w:rsidRPr="00C337B5">
              <w:rPr>
                <w:rFonts w:ascii="Arial" w:hAnsi="Arial" w:cs="Arial"/>
                <w:sz w:val="16"/>
                <w:szCs w:val="16"/>
                <w:lang w:val="en-US"/>
              </w:rPr>
              <w:t xml:space="preserve">ce. </w:t>
            </w:r>
            <w:r w:rsidR="002E461A" w:rsidRPr="00C337B5">
              <w:rPr>
                <w:rFonts w:ascii="Arial" w:hAnsi="Arial" w:cs="Arial"/>
                <w:i/>
                <w:iCs/>
                <w:sz w:val="16"/>
                <w:szCs w:val="16"/>
                <w:lang w:val="en-US"/>
              </w:rPr>
              <w:t>Business Horizons, 54</w:t>
            </w:r>
            <w:r w:rsidR="002E461A" w:rsidRPr="00C337B5">
              <w:rPr>
                <w:rFonts w:ascii="Arial" w:hAnsi="Arial" w:cs="Arial"/>
                <w:sz w:val="16"/>
                <w:szCs w:val="16"/>
                <w:lang w:val="en-US"/>
              </w:rPr>
              <w:t xml:space="preserve">, </w:t>
            </w:r>
            <w:r w:rsidRPr="00C337B5">
              <w:rPr>
                <w:rFonts w:ascii="Arial" w:hAnsi="Arial" w:cs="Arial"/>
                <w:sz w:val="16"/>
                <w:szCs w:val="16"/>
                <w:lang w:val="en-US"/>
              </w:rPr>
              <w:t xml:space="preserve">253-263. </w:t>
            </w:r>
          </w:p>
          <w:p w14:paraId="77F4D4D6" w14:textId="0B395003" w:rsidR="00623C35" w:rsidRPr="00E50C69" w:rsidRDefault="00C96A34" w:rsidP="008F646E">
            <w:pPr>
              <w:pStyle w:val="ListParagraph"/>
              <w:keepNext/>
              <w:numPr>
                <w:ilvl w:val="0"/>
                <w:numId w:val="10"/>
              </w:numPr>
              <w:spacing w:after="0" w:line="240" w:lineRule="auto"/>
              <w:outlineLvl w:val="0"/>
              <w:rPr>
                <w:rFonts w:ascii="Arial" w:hAnsi="Arial" w:cs="Arial"/>
                <w:sz w:val="18"/>
                <w:szCs w:val="18"/>
                <w:lang w:val="en-US"/>
              </w:rPr>
            </w:pPr>
            <w:r w:rsidRPr="00C337B5">
              <w:rPr>
                <w:rFonts w:ascii="Arial" w:hAnsi="Arial" w:cs="Arial"/>
                <w:sz w:val="16"/>
                <w:szCs w:val="16"/>
                <w:lang w:val="en-US" w:eastAsia="en-US"/>
              </w:rPr>
              <w:t>Berger, J.,</w:t>
            </w:r>
            <w:r w:rsidR="00C604C1" w:rsidRPr="00C337B5">
              <w:rPr>
                <w:rFonts w:ascii="Arial" w:hAnsi="Arial" w:cs="Arial"/>
                <w:sz w:val="16"/>
                <w:szCs w:val="16"/>
                <w:lang w:val="en-US" w:eastAsia="en-US"/>
              </w:rPr>
              <w:t xml:space="preserve"> &amp; </w:t>
            </w:r>
            <w:r w:rsidRPr="00C337B5">
              <w:rPr>
                <w:rFonts w:ascii="Arial" w:hAnsi="Arial" w:cs="Arial"/>
                <w:sz w:val="16"/>
                <w:szCs w:val="16"/>
                <w:lang w:val="en-US" w:eastAsia="en-US"/>
              </w:rPr>
              <w:t xml:space="preserve">Milkman, K. M. (2011) What Makes Online Content Viral? </w:t>
            </w:r>
            <w:r w:rsidRPr="00C337B5">
              <w:rPr>
                <w:rFonts w:ascii="Arial" w:hAnsi="Arial" w:cs="Arial"/>
                <w:i/>
                <w:iCs/>
                <w:sz w:val="16"/>
                <w:szCs w:val="16"/>
                <w:lang w:val="en-US" w:eastAsia="en-US"/>
              </w:rPr>
              <w:t>Journal of Marketing Research</w:t>
            </w:r>
            <w:r w:rsidR="002E461A" w:rsidRPr="00C337B5">
              <w:rPr>
                <w:rFonts w:ascii="Arial" w:hAnsi="Arial" w:cs="Arial"/>
                <w:i/>
                <w:iCs/>
                <w:sz w:val="16"/>
                <w:szCs w:val="16"/>
                <w:lang w:val="en-US" w:eastAsia="en-US"/>
              </w:rPr>
              <w:t>, 49</w:t>
            </w:r>
            <w:r w:rsidR="002E461A" w:rsidRPr="00C337B5">
              <w:rPr>
                <w:rFonts w:ascii="Arial" w:hAnsi="Arial" w:cs="Arial"/>
                <w:sz w:val="16"/>
                <w:szCs w:val="16"/>
                <w:lang w:val="en-US" w:eastAsia="en-US"/>
              </w:rPr>
              <w:t>, 192-205.</w:t>
            </w:r>
          </w:p>
        </w:tc>
      </w:tr>
      <w:tr w:rsidR="00623C35" w:rsidRPr="00E50C69" w14:paraId="6DE3D911" w14:textId="77777777" w:rsidTr="004E4395">
        <w:trPr>
          <w:cantSplit/>
          <w:trHeight w:val="902"/>
        </w:trPr>
        <w:tc>
          <w:tcPr>
            <w:tcW w:w="1843" w:type="dxa"/>
            <w:vAlign w:val="center"/>
          </w:tcPr>
          <w:p w14:paraId="448D30D7"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7</w:t>
            </w:r>
          </w:p>
          <w:p w14:paraId="77977A13" w14:textId="37CA4D83" w:rsidR="00623C35" w:rsidRPr="00E50C69" w:rsidRDefault="00623C35" w:rsidP="008E7870">
            <w:pPr>
              <w:pStyle w:val="Cellcenter"/>
              <w:rPr>
                <w:rFonts w:ascii="Arial" w:hAnsi="Arial" w:cs="Arial"/>
                <w:sz w:val="18"/>
                <w:szCs w:val="18"/>
              </w:rPr>
            </w:pPr>
            <w:r w:rsidRPr="00E50C69">
              <w:rPr>
                <w:rFonts w:ascii="Arial" w:hAnsi="Arial" w:cs="Arial"/>
                <w:caps w:val="0"/>
                <w:sz w:val="18"/>
                <w:szCs w:val="18"/>
              </w:rPr>
              <w:t>(</w:t>
            </w:r>
            <w:r w:rsidR="008B0541">
              <w:rPr>
                <w:rFonts w:ascii="Arial" w:hAnsi="Arial" w:cs="Arial"/>
                <w:caps w:val="0"/>
                <w:sz w:val="18"/>
                <w:szCs w:val="18"/>
              </w:rPr>
              <w:t>Monday</w:t>
            </w:r>
            <w:r w:rsidRPr="00E50C69">
              <w:rPr>
                <w:rFonts w:ascii="Arial" w:hAnsi="Arial" w:cs="Arial"/>
                <w:caps w:val="0"/>
                <w:sz w:val="18"/>
                <w:szCs w:val="18"/>
              </w:rPr>
              <w:t xml:space="preserve">, </w:t>
            </w:r>
            <w:r w:rsidR="00914343" w:rsidRPr="00E50C69">
              <w:rPr>
                <w:rFonts w:ascii="Arial" w:hAnsi="Arial" w:cs="Arial"/>
                <w:caps w:val="0"/>
                <w:sz w:val="18"/>
                <w:szCs w:val="18"/>
              </w:rPr>
              <w:t>1</w:t>
            </w:r>
            <w:r w:rsidR="008B0541">
              <w:rPr>
                <w:rFonts w:ascii="Arial" w:hAnsi="Arial" w:cs="Arial"/>
                <w:caps w:val="0"/>
                <w:sz w:val="18"/>
                <w:szCs w:val="18"/>
              </w:rPr>
              <w:t>7</w:t>
            </w:r>
            <w:r w:rsidR="00E75CF4" w:rsidRPr="00E50C69">
              <w:rPr>
                <w:rFonts w:ascii="Arial" w:hAnsi="Arial" w:cs="Arial"/>
                <w:caps w:val="0"/>
                <w:sz w:val="18"/>
                <w:szCs w:val="18"/>
              </w:rPr>
              <w:t>th</w:t>
            </w:r>
            <w:r w:rsidR="00607A4B" w:rsidRPr="00E50C69">
              <w:rPr>
                <w:rFonts w:ascii="Arial" w:hAnsi="Arial" w:cs="Arial"/>
                <w:caps w:val="0"/>
                <w:sz w:val="18"/>
                <w:szCs w:val="18"/>
              </w:rPr>
              <w:t xml:space="preserve"> </w:t>
            </w:r>
            <w:r w:rsidR="00A6304A">
              <w:rPr>
                <w:rFonts w:ascii="Arial" w:hAnsi="Arial" w:cs="Arial"/>
                <w:caps w:val="0"/>
                <w:sz w:val="18"/>
                <w:szCs w:val="18"/>
              </w:rPr>
              <w:t>October</w:t>
            </w:r>
            <w:r w:rsidR="00DE5D93" w:rsidRPr="00E50C69">
              <w:rPr>
                <w:rFonts w:ascii="Arial" w:hAnsi="Arial" w:cs="Arial"/>
                <w:caps w:val="0"/>
                <w:sz w:val="18"/>
                <w:szCs w:val="18"/>
              </w:rPr>
              <w:t xml:space="preserve"> 20</w:t>
            </w:r>
            <w:r w:rsidR="00914343" w:rsidRPr="00E50C69">
              <w:rPr>
                <w:rFonts w:ascii="Arial" w:hAnsi="Arial" w:cs="Arial"/>
                <w:caps w:val="0"/>
                <w:sz w:val="18"/>
                <w:szCs w:val="18"/>
              </w:rPr>
              <w:t>2</w:t>
            </w:r>
            <w:r w:rsidR="008B0541">
              <w:rPr>
                <w:rFonts w:ascii="Arial" w:hAnsi="Arial" w:cs="Arial"/>
                <w:caps w:val="0"/>
                <w:sz w:val="18"/>
                <w:szCs w:val="18"/>
              </w:rPr>
              <w:t>2</w:t>
            </w:r>
            <w:r w:rsidRPr="00E50C69">
              <w:rPr>
                <w:rFonts w:ascii="Arial" w:hAnsi="Arial" w:cs="Arial"/>
                <w:caps w:val="0"/>
                <w:sz w:val="18"/>
                <w:szCs w:val="18"/>
              </w:rPr>
              <w:t>)</w:t>
            </w:r>
          </w:p>
        </w:tc>
        <w:tc>
          <w:tcPr>
            <w:tcW w:w="3969" w:type="dxa"/>
            <w:vAlign w:val="center"/>
          </w:tcPr>
          <w:p w14:paraId="5DF6C3A5" w14:textId="0CA504EE" w:rsidR="00C24855" w:rsidRPr="00E50C69" w:rsidRDefault="00C24855" w:rsidP="00C24855">
            <w:pPr>
              <w:pStyle w:val="metod"/>
              <w:tabs>
                <w:tab w:val="center" w:pos="601"/>
              </w:tabs>
              <w:ind w:firstLine="0"/>
              <w:rPr>
                <w:rFonts w:ascii="Arial" w:hAnsi="Arial" w:cs="Arial"/>
                <w:b/>
                <w:bCs/>
                <w:sz w:val="18"/>
                <w:szCs w:val="18"/>
                <w:lang w:val="en-US"/>
              </w:rPr>
            </w:pPr>
            <w:r w:rsidRPr="00E50C69">
              <w:rPr>
                <w:rFonts w:ascii="Arial" w:hAnsi="Arial" w:cs="Arial"/>
                <w:b/>
                <w:bCs/>
                <w:sz w:val="18"/>
                <w:szCs w:val="18"/>
                <w:lang w:val="en-US"/>
              </w:rPr>
              <w:t>Developing and managing digital presence</w:t>
            </w:r>
          </w:p>
          <w:p w14:paraId="0965CF71" w14:textId="2B165A90" w:rsidR="00623C35" w:rsidRPr="00E50C69" w:rsidRDefault="00C604C1" w:rsidP="00C24855">
            <w:pPr>
              <w:pStyle w:val="metod"/>
              <w:tabs>
                <w:tab w:val="center" w:pos="601"/>
              </w:tabs>
              <w:ind w:firstLine="0"/>
              <w:rPr>
                <w:rFonts w:ascii="Arial" w:hAnsi="Arial" w:cs="Arial"/>
                <w:bCs/>
                <w:sz w:val="18"/>
                <w:szCs w:val="18"/>
                <w:lang w:val="en-US"/>
              </w:rPr>
            </w:pPr>
            <w:r>
              <w:rPr>
                <w:rFonts w:ascii="Arial" w:hAnsi="Arial" w:cs="Arial"/>
                <w:bCs/>
                <w:sz w:val="18"/>
                <w:szCs w:val="18"/>
                <w:lang w:val="en-US"/>
              </w:rPr>
              <w:t>U</w:t>
            </w:r>
            <w:r w:rsidR="00C24855" w:rsidRPr="00E50C69">
              <w:rPr>
                <w:rFonts w:ascii="Arial" w:hAnsi="Arial" w:cs="Arial"/>
                <w:bCs/>
                <w:sz w:val="18"/>
                <w:szCs w:val="18"/>
                <w:lang w:val="en-US"/>
              </w:rPr>
              <w:t>ser e</w:t>
            </w:r>
            <w:r>
              <w:rPr>
                <w:rFonts w:ascii="Arial" w:hAnsi="Arial" w:cs="Arial"/>
                <w:bCs/>
                <w:sz w:val="18"/>
                <w:szCs w:val="18"/>
                <w:lang w:val="en-US"/>
              </w:rPr>
              <w:t>x</w:t>
            </w:r>
            <w:r w:rsidR="00C24855" w:rsidRPr="00E50C69">
              <w:rPr>
                <w:rFonts w:ascii="Arial" w:hAnsi="Arial" w:cs="Arial"/>
                <w:bCs/>
                <w:sz w:val="18"/>
                <w:szCs w:val="18"/>
                <w:lang w:val="en-US"/>
              </w:rPr>
              <w:t>perience</w:t>
            </w:r>
            <w:r>
              <w:rPr>
                <w:rFonts w:ascii="Arial" w:hAnsi="Arial" w:cs="Arial"/>
                <w:bCs/>
                <w:sz w:val="18"/>
                <w:szCs w:val="18"/>
                <w:lang w:val="en-US"/>
              </w:rPr>
              <w:t xml:space="preserve"> (UX) &amp; User Interface (UI)</w:t>
            </w:r>
            <w:r w:rsidR="00C24855" w:rsidRPr="00E50C69">
              <w:rPr>
                <w:rFonts w:ascii="Arial" w:hAnsi="Arial" w:cs="Arial"/>
                <w:bCs/>
                <w:sz w:val="18"/>
                <w:szCs w:val="18"/>
                <w:lang w:val="en-US"/>
              </w:rPr>
              <w:t xml:space="preserve">; </w:t>
            </w:r>
            <w:proofErr w:type="spellStart"/>
            <w:r w:rsidR="00942EDD">
              <w:rPr>
                <w:rFonts w:ascii="Arial" w:hAnsi="Arial" w:cs="Arial"/>
                <w:bCs/>
                <w:sz w:val="18"/>
                <w:szCs w:val="18"/>
                <w:lang w:val="en-US"/>
              </w:rPr>
              <w:t>Usabilty</w:t>
            </w:r>
            <w:proofErr w:type="spellEnd"/>
          </w:p>
        </w:tc>
        <w:tc>
          <w:tcPr>
            <w:tcW w:w="3828" w:type="dxa"/>
            <w:vAlign w:val="center"/>
          </w:tcPr>
          <w:p w14:paraId="55DBD76A" w14:textId="06581448" w:rsidR="00623C35" w:rsidRPr="00E50C69" w:rsidRDefault="00A43997" w:rsidP="00F46F49">
            <w:pPr>
              <w:pStyle w:val="ListParagraph"/>
              <w:numPr>
                <w:ilvl w:val="0"/>
                <w:numId w:val="9"/>
              </w:numPr>
              <w:spacing w:after="0" w:line="240" w:lineRule="auto"/>
              <w:ind w:left="357" w:hanging="357"/>
              <w:rPr>
                <w:rFonts w:ascii="Arial" w:hAnsi="Arial" w:cs="Arial"/>
                <w:bCs/>
                <w:sz w:val="18"/>
                <w:szCs w:val="18"/>
                <w:lang w:val="en-US" w:eastAsia="en-US"/>
              </w:rPr>
            </w:pPr>
            <w:r w:rsidRPr="004E4395">
              <w:rPr>
                <w:rFonts w:ascii="Arial" w:hAnsi="Arial" w:cs="Arial"/>
                <w:bCs/>
                <w:sz w:val="16"/>
                <w:szCs w:val="16"/>
                <w:lang w:val="en-US" w:eastAsia="en-US"/>
              </w:rPr>
              <w:t xml:space="preserve">Parise, S., Guinan, P.J., </w:t>
            </w:r>
            <w:r w:rsidR="00F46F49" w:rsidRPr="004E4395">
              <w:rPr>
                <w:rFonts w:ascii="Arial" w:hAnsi="Arial" w:cs="Arial"/>
                <w:bCs/>
                <w:sz w:val="16"/>
                <w:szCs w:val="16"/>
                <w:lang w:val="en-US" w:eastAsia="en-US"/>
              </w:rPr>
              <w:t xml:space="preserve">&amp; </w:t>
            </w:r>
            <w:r w:rsidRPr="004E4395">
              <w:rPr>
                <w:rFonts w:ascii="Arial" w:hAnsi="Arial" w:cs="Arial"/>
                <w:bCs/>
                <w:sz w:val="16"/>
                <w:szCs w:val="16"/>
                <w:lang w:val="en-US" w:eastAsia="en-US"/>
              </w:rPr>
              <w:t xml:space="preserve">Kafka, R. (2016). Solving the crisis of immediacy: How digital technology can transform the customer experience. </w:t>
            </w:r>
            <w:r w:rsidRPr="004E4395">
              <w:rPr>
                <w:rFonts w:ascii="Arial" w:hAnsi="Arial" w:cs="Arial"/>
                <w:bCs/>
                <w:i/>
                <w:iCs/>
                <w:sz w:val="16"/>
                <w:szCs w:val="16"/>
                <w:lang w:val="en-US" w:eastAsia="en-US"/>
              </w:rPr>
              <w:t>Business Horizons, 59</w:t>
            </w:r>
            <w:r w:rsidRPr="004E4395">
              <w:rPr>
                <w:rFonts w:ascii="Arial" w:hAnsi="Arial" w:cs="Arial"/>
                <w:bCs/>
                <w:sz w:val="16"/>
                <w:szCs w:val="16"/>
                <w:lang w:val="en-US" w:eastAsia="en-US"/>
              </w:rPr>
              <w:t>, 411-420.</w:t>
            </w:r>
          </w:p>
        </w:tc>
      </w:tr>
      <w:tr w:rsidR="00623C35" w:rsidRPr="00E50C69" w14:paraId="7E0FDC0B" w14:textId="77777777" w:rsidTr="00A43997">
        <w:trPr>
          <w:cantSplit/>
          <w:trHeight w:val="1196"/>
        </w:trPr>
        <w:tc>
          <w:tcPr>
            <w:tcW w:w="1843" w:type="dxa"/>
            <w:vAlign w:val="center"/>
          </w:tcPr>
          <w:p w14:paraId="590B6007" w14:textId="77777777" w:rsidR="00623C35" w:rsidRPr="00E50C69" w:rsidRDefault="00623C35" w:rsidP="008E7870">
            <w:pPr>
              <w:pStyle w:val="Cellcenter"/>
              <w:rPr>
                <w:rFonts w:ascii="Arial" w:hAnsi="Arial" w:cs="Arial"/>
                <w:b/>
                <w:sz w:val="18"/>
                <w:szCs w:val="18"/>
              </w:rPr>
            </w:pPr>
            <w:r w:rsidRPr="00E50C69">
              <w:rPr>
                <w:rFonts w:ascii="Arial" w:hAnsi="Arial" w:cs="Arial"/>
                <w:b/>
                <w:caps w:val="0"/>
                <w:sz w:val="18"/>
                <w:szCs w:val="18"/>
              </w:rPr>
              <w:t xml:space="preserve">Day </w:t>
            </w:r>
            <w:r w:rsidRPr="00E50C69">
              <w:rPr>
                <w:rFonts w:ascii="Arial" w:hAnsi="Arial" w:cs="Arial"/>
                <w:b/>
                <w:sz w:val="18"/>
                <w:szCs w:val="18"/>
              </w:rPr>
              <w:t>8</w:t>
            </w:r>
          </w:p>
          <w:p w14:paraId="246FDA51" w14:textId="155C9FED" w:rsidR="00623C35" w:rsidRPr="00E50C69" w:rsidRDefault="00623C35" w:rsidP="008E7870">
            <w:pPr>
              <w:pStyle w:val="Cellcenter"/>
              <w:rPr>
                <w:rFonts w:ascii="Arial" w:hAnsi="Arial" w:cs="Arial"/>
                <w:sz w:val="18"/>
                <w:szCs w:val="18"/>
              </w:rPr>
            </w:pPr>
            <w:r w:rsidRPr="00E50C69">
              <w:rPr>
                <w:rFonts w:ascii="Arial" w:hAnsi="Arial" w:cs="Arial"/>
                <w:caps w:val="0"/>
                <w:sz w:val="18"/>
                <w:szCs w:val="18"/>
              </w:rPr>
              <w:t>(Wednesday</w:t>
            </w:r>
            <w:r w:rsidR="00607A4B" w:rsidRPr="00E50C69">
              <w:rPr>
                <w:rFonts w:ascii="Arial" w:hAnsi="Arial" w:cs="Arial"/>
                <w:caps w:val="0"/>
                <w:sz w:val="18"/>
                <w:szCs w:val="18"/>
              </w:rPr>
              <w:t xml:space="preserve">, </w:t>
            </w:r>
            <w:r w:rsidR="00A6304A">
              <w:rPr>
                <w:rFonts w:ascii="Arial" w:hAnsi="Arial" w:cs="Arial"/>
                <w:caps w:val="0"/>
                <w:sz w:val="18"/>
                <w:szCs w:val="18"/>
              </w:rPr>
              <w:t>1</w:t>
            </w:r>
            <w:r w:rsidR="008B0541">
              <w:rPr>
                <w:rFonts w:ascii="Arial" w:hAnsi="Arial" w:cs="Arial"/>
                <w:caps w:val="0"/>
                <w:sz w:val="18"/>
                <w:szCs w:val="18"/>
              </w:rPr>
              <w:t>9</w:t>
            </w:r>
            <w:r w:rsidR="00DE5D93" w:rsidRPr="00E50C69">
              <w:rPr>
                <w:rFonts w:ascii="Arial" w:hAnsi="Arial" w:cs="Arial"/>
                <w:caps w:val="0"/>
                <w:sz w:val="18"/>
                <w:szCs w:val="18"/>
              </w:rPr>
              <w:t xml:space="preserve">th </w:t>
            </w:r>
            <w:r w:rsidR="00A6304A">
              <w:rPr>
                <w:rFonts w:ascii="Arial" w:hAnsi="Arial" w:cs="Arial"/>
                <w:caps w:val="0"/>
                <w:sz w:val="18"/>
                <w:szCs w:val="18"/>
              </w:rPr>
              <w:t>October</w:t>
            </w:r>
            <w:r w:rsidR="00DE5D93" w:rsidRPr="00E50C69">
              <w:rPr>
                <w:rFonts w:ascii="Arial" w:hAnsi="Arial" w:cs="Arial"/>
                <w:caps w:val="0"/>
                <w:sz w:val="18"/>
                <w:szCs w:val="18"/>
              </w:rPr>
              <w:t xml:space="preserve"> 20</w:t>
            </w:r>
            <w:r w:rsidR="00914343" w:rsidRPr="00E50C69">
              <w:rPr>
                <w:rFonts w:ascii="Arial" w:hAnsi="Arial" w:cs="Arial"/>
                <w:caps w:val="0"/>
                <w:sz w:val="18"/>
                <w:szCs w:val="18"/>
              </w:rPr>
              <w:t>2</w:t>
            </w:r>
            <w:r w:rsidR="008B0541">
              <w:rPr>
                <w:rFonts w:ascii="Arial" w:hAnsi="Arial" w:cs="Arial"/>
                <w:caps w:val="0"/>
                <w:sz w:val="18"/>
                <w:szCs w:val="18"/>
              </w:rPr>
              <w:t>2</w:t>
            </w:r>
            <w:r w:rsidRPr="00E50C69">
              <w:rPr>
                <w:rFonts w:ascii="Arial" w:hAnsi="Arial" w:cs="Arial"/>
                <w:caps w:val="0"/>
                <w:sz w:val="18"/>
                <w:szCs w:val="18"/>
              </w:rPr>
              <w:t>)</w:t>
            </w:r>
          </w:p>
        </w:tc>
        <w:tc>
          <w:tcPr>
            <w:tcW w:w="3969" w:type="dxa"/>
            <w:vAlign w:val="center"/>
          </w:tcPr>
          <w:p w14:paraId="1A0870D7" w14:textId="77777777" w:rsidR="00C24855" w:rsidRPr="00E50C69" w:rsidRDefault="00C24855" w:rsidP="00C24855">
            <w:pPr>
              <w:pStyle w:val="metod"/>
              <w:tabs>
                <w:tab w:val="center" w:pos="601"/>
              </w:tabs>
              <w:ind w:firstLine="0"/>
              <w:rPr>
                <w:rFonts w:ascii="Arial" w:hAnsi="Arial" w:cs="Arial"/>
                <w:b/>
                <w:bCs/>
                <w:sz w:val="18"/>
                <w:szCs w:val="18"/>
                <w:lang w:val="en-US"/>
              </w:rPr>
            </w:pPr>
            <w:r w:rsidRPr="00E50C69">
              <w:rPr>
                <w:rFonts w:ascii="Arial" w:hAnsi="Arial" w:cs="Arial"/>
                <w:b/>
                <w:bCs/>
                <w:sz w:val="18"/>
                <w:szCs w:val="18"/>
                <w:lang w:val="en-US"/>
              </w:rPr>
              <w:t>The interplay between social media marketing and other digital marketing communication activities</w:t>
            </w:r>
          </w:p>
          <w:p w14:paraId="0FAD649C" w14:textId="42920BB5" w:rsidR="008E7870" w:rsidRPr="00E50C69" w:rsidRDefault="00C24855" w:rsidP="00C24855">
            <w:pPr>
              <w:pStyle w:val="metod"/>
              <w:tabs>
                <w:tab w:val="center" w:pos="601"/>
              </w:tabs>
              <w:ind w:firstLine="0"/>
              <w:rPr>
                <w:rFonts w:ascii="Arial" w:hAnsi="Arial" w:cs="Arial"/>
                <w:bCs/>
                <w:sz w:val="18"/>
                <w:szCs w:val="18"/>
                <w:lang w:val="en-US"/>
              </w:rPr>
            </w:pPr>
            <w:r w:rsidRPr="00E50C69">
              <w:rPr>
                <w:rFonts w:ascii="Arial" w:hAnsi="Arial" w:cs="Arial"/>
                <w:bCs/>
                <w:sz w:val="18"/>
                <w:szCs w:val="18"/>
                <w:lang w:val="en-US"/>
              </w:rPr>
              <w:t xml:space="preserve">PPC advertising; Display advertising; </w:t>
            </w:r>
            <w:r w:rsidR="00F46F49">
              <w:rPr>
                <w:rFonts w:ascii="Arial" w:hAnsi="Arial" w:cs="Arial"/>
                <w:bCs/>
                <w:sz w:val="18"/>
                <w:szCs w:val="18"/>
                <w:lang w:val="en-US"/>
              </w:rPr>
              <w:t>E-mail marketing</w:t>
            </w:r>
          </w:p>
        </w:tc>
        <w:tc>
          <w:tcPr>
            <w:tcW w:w="3828" w:type="dxa"/>
            <w:vAlign w:val="center"/>
          </w:tcPr>
          <w:p w14:paraId="1D59188F" w14:textId="7ED2BF33" w:rsidR="00623C35" w:rsidRPr="00423302" w:rsidRDefault="00423302" w:rsidP="00423302">
            <w:pPr>
              <w:pStyle w:val="ListParagraph"/>
              <w:numPr>
                <w:ilvl w:val="0"/>
                <w:numId w:val="8"/>
              </w:numPr>
              <w:rPr>
                <w:rFonts w:ascii="Arial" w:hAnsi="Arial" w:cs="Arial"/>
                <w:sz w:val="16"/>
                <w:szCs w:val="16"/>
                <w:lang w:val="en-US"/>
              </w:rPr>
            </w:pPr>
            <w:r>
              <w:rPr>
                <w:rFonts w:ascii="Arial" w:hAnsi="Arial" w:cs="Arial"/>
                <w:sz w:val="16"/>
                <w:szCs w:val="16"/>
                <w:lang w:val="en-US"/>
              </w:rPr>
              <w:t>Binet, L. (2020). A</w:t>
            </w:r>
            <w:r w:rsidRPr="00423302">
              <w:rPr>
                <w:rFonts w:ascii="Arial" w:hAnsi="Arial" w:cs="Arial"/>
                <w:sz w:val="16"/>
                <w:szCs w:val="16"/>
                <w:lang w:val="en-US"/>
              </w:rPr>
              <w:t xml:space="preserve"> new way to track brands and</w:t>
            </w:r>
            <w:r>
              <w:rPr>
                <w:rFonts w:ascii="Arial" w:hAnsi="Arial" w:cs="Arial"/>
                <w:sz w:val="16"/>
                <w:szCs w:val="16"/>
                <w:lang w:val="en-US"/>
              </w:rPr>
              <w:t xml:space="preserve"> </w:t>
            </w:r>
            <w:r w:rsidRPr="00423302">
              <w:rPr>
                <w:rFonts w:ascii="Arial" w:hAnsi="Arial" w:cs="Arial"/>
                <w:sz w:val="16"/>
                <w:szCs w:val="16"/>
                <w:lang w:val="en-US"/>
              </w:rPr>
              <w:t>advertising</w:t>
            </w:r>
            <w:r>
              <w:rPr>
                <w:rFonts w:ascii="Arial" w:hAnsi="Arial" w:cs="Arial"/>
                <w:sz w:val="16"/>
                <w:szCs w:val="16"/>
                <w:lang w:val="en-US"/>
              </w:rPr>
              <w:t xml:space="preserve">. </w:t>
            </w:r>
            <w:r w:rsidRPr="00423302">
              <w:rPr>
                <w:rFonts w:ascii="Arial" w:hAnsi="Arial" w:cs="Arial"/>
                <w:i/>
                <w:iCs/>
                <w:sz w:val="16"/>
                <w:szCs w:val="16"/>
                <w:lang w:val="en-US"/>
              </w:rPr>
              <w:t xml:space="preserve">IPA </w:t>
            </w:r>
            <w:proofErr w:type="spellStart"/>
            <w:r w:rsidRPr="00423302">
              <w:rPr>
                <w:rFonts w:ascii="Arial" w:hAnsi="Arial" w:cs="Arial"/>
                <w:i/>
                <w:iCs/>
                <w:sz w:val="16"/>
                <w:szCs w:val="16"/>
                <w:lang w:val="en-US"/>
              </w:rPr>
              <w:t>EffWorks</w:t>
            </w:r>
            <w:proofErr w:type="spellEnd"/>
            <w:r w:rsidRPr="00423302">
              <w:rPr>
                <w:rFonts w:ascii="Arial" w:hAnsi="Arial" w:cs="Arial"/>
                <w:i/>
                <w:iCs/>
                <w:sz w:val="16"/>
                <w:szCs w:val="16"/>
                <w:lang w:val="en-US"/>
              </w:rPr>
              <w:t xml:space="preserve"> Global 2020 Conference</w:t>
            </w:r>
            <w:r>
              <w:rPr>
                <w:rFonts w:ascii="Arial" w:hAnsi="Arial" w:cs="Arial"/>
                <w:sz w:val="16"/>
                <w:szCs w:val="16"/>
                <w:lang w:val="en-US"/>
              </w:rPr>
              <w:t xml:space="preserve"> (presentation).</w:t>
            </w:r>
          </w:p>
        </w:tc>
      </w:tr>
      <w:tr w:rsidR="007F5E0B" w:rsidRPr="00E50C69" w14:paraId="5E23877D" w14:textId="77777777" w:rsidTr="008E7870">
        <w:trPr>
          <w:cantSplit/>
          <w:trHeight w:val="519"/>
        </w:trPr>
        <w:tc>
          <w:tcPr>
            <w:tcW w:w="1843" w:type="dxa"/>
            <w:vAlign w:val="center"/>
          </w:tcPr>
          <w:p w14:paraId="790B82E0" w14:textId="7BDE6B10" w:rsidR="00A6304A" w:rsidRPr="00F300A3" w:rsidRDefault="00A6304A" w:rsidP="00A6304A">
            <w:pPr>
              <w:pStyle w:val="Cellcenter"/>
              <w:rPr>
                <w:rFonts w:ascii="Arial" w:hAnsi="Arial" w:cs="Arial"/>
                <w:b/>
                <w:sz w:val="18"/>
                <w:szCs w:val="18"/>
              </w:rPr>
            </w:pPr>
            <w:r w:rsidRPr="00F300A3">
              <w:rPr>
                <w:rFonts w:ascii="Arial" w:hAnsi="Arial" w:cs="Arial"/>
                <w:b/>
                <w:caps w:val="0"/>
                <w:sz w:val="18"/>
                <w:szCs w:val="18"/>
              </w:rPr>
              <w:t xml:space="preserve">Day </w:t>
            </w:r>
            <w:r w:rsidRPr="00F300A3">
              <w:rPr>
                <w:rFonts w:ascii="Arial" w:hAnsi="Arial" w:cs="Arial"/>
                <w:b/>
                <w:sz w:val="18"/>
                <w:szCs w:val="18"/>
              </w:rPr>
              <w:t>9</w:t>
            </w:r>
          </w:p>
          <w:p w14:paraId="70BF36B4" w14:textId="72D44E1B" w:rsidR="007F5E0B" w:rsidRPr="00F300A3" w:rsidRDefault="00A6304A" w:rsidP="00A6304A">
            <w:pPr>
              <w:pStyle w:val="Cellcenter"/>
              <w:rPr>
                <w:rFonts w:ascii="Arial" w:hAnsi="Arial" w:cs="Arial"/>
                <w:sz w:val="18"/>
                <w:szCs w:val="18"/>
              </w:rPr>
            </w:pPr>
            <w:r w:rsidRPr="00F300A3">
              <w:rPr>
                <w:rFonts w:ascii="Arial" w:hAnsi="Arial" w:cs="Arial"/>
                <w:caps w:val="0"/>
                <w:sz w:val="18"/>
                <w:szCs w:val="18"/>
              </w:rPr>
              <w:t xml:space="preserve"> (Thursday, </w:t>
            </w:r>
            <w:r w:rsidR="008B0541">
              <w:rPr>
                <w:rFonts w:ascii="Arial" w:hAnsi="Arial" w:cs="Arial"/>
                <w:caps w:val="0"/>
                <w:sz w:val="18"/>
                <w:szCs w:val="18"/>
              </w:rPr>
              <w:t>20</w:t>
            </w:r>
            <w:r w:rsidRPr="00F300A3">
              <w:rPr>
                <w:rFonts w:ascii="Arial" w:hAnsi="Arial" w:cs="Arial"/>
                <w:caps w:val="0"/>
                <w:sz w:val="18"/>
                <w:szCs w:val="18"/>
              </w:rPr>
              <w:t>th October, 202</w:t>
            </w:r>
            <w:r w:rsidR="008B0541">
              <w:rPr>
                <w:rFonts w:ascii="Arial" w:hAnsi="Arial" w:cs="Arial"/>
                <w:caps w:val="0"/>
                <w:sz w:val="18"/>
                <w:szCs w:val="18"/>
              </w:rPr>
              <w:t>2</w:t>
            </w:r>
            <w:r w:rsidRPr="00F300A3">
              <w:rPr>
                <w:rFonts w:ascii="Arial" w:hAnsi="Arial" w:cs="Arial"/>
                <w:caps w:val="0"/>
                <w:sz w:val="18"/>
                <w:szCs w:val="18"/>
              </w:rPr>
              <w:t>)</w:t>
            </w:r>
          </w:p>
        </w:tc>
        <w:tc>
          <w:tcPr>
            <w:tcW w:w="7797" w:type="dxa"/>
            <w:gridSpan w:val="2"/>
            <w:vAlign w:val="center"/>
          </w:tcPr>
          <w:p w14:paraId="72A279B2" w14:textId="04964533" w:rsidR="007F5E0B" w:rsidRPr="00F300A3" w:rsidRDefault="00A6304A" w:rsidP="008E7870">
            <w:pPr>
              <w:pStyle w:val="Heading1"/>
              <w:jc w:val="center"/>
              <w:rPr>
                <w:rFonts w:ascii="Arial" w:hAnsi="Arial" w:cs="Arial"/>
                <w:b w:val="0"/>
                <w:sz w:val="18"/>
                <w:szCs w:val="18"/>
                <w:lang w:val="en-US"/>
              </w:rPr>
            </w:pPr>
            <w:r w:rsidRPr="00F300A3">
              <w:rPr>
                <w:rFonts w:ascii="Arial" w:hAnsi="Arial" w:cs="Arial"/>
                <w:sz w:val="18"/>
                <w:szCs w:val="18"/>
                <w:lang w:val="en-US"/>
              </w:rPr>
              <w:t>COURSE PROJECT PRESENTATIONS</w:t>
            </w:r>
          </w:p>
        </w:tc>
      </w:tr>
      <w:tr w:rsidR="00E91E57" w:rsidRPr="00E50C69" w14:paraId="26889521" w14:textId="77777777" w:rsidTr="008E7870">
        <w:trPr>
          <w:cantSplit/>
          <w:trHeight w:hRule="exact" w:val="864"/>
        </w:trPr>
        <w:tc>
          <w:tcPr>
            <w:tcW w:w="1843" w:type="dxa"/>
            <w:vAlign w:val="center"/>
          </w:tcPr>
          <w:p w14:paraId="0C20AFD5" w14:textId="77777777" w:rsidR="00E91E57" w:rsidRPr="00E50C69" w:rsidRDefault="00E91E57" w:rsidP="006E6308">
            <w:pPr>
              <w:pStyle w:val="Cellcenter"/>
              <w:rPr>
                <w:rFonts w:ascii="Arial" w:hAnsi="Arial" w:cs="Arial"/>
                <w:b/>
                <w:caps w:val="0"/>
                <w:sz w:val="18"/>
                <w:szCs w:val="18"/>
              </w:rPr>
            </w:pPr>
            <w:r w:rsidRPr="00E50C69">
              <w:rPr>
                <w:rFonts w:ascii="Arial" w:hAnsi="Arial" w:cs="Arial"/>
                <w:b/>
                <w:caps w:val="0"/>
                <w:sz w:val="18"/>
                <w:szCs w:val="18"/>
              </w:rPr>
              <w:t>Final exam</w:t>
            </w:r>
          </w:p>
          <w:p w14:paraId="5D064376" w14:textId="73E9C867" w:rsidR="00E91E57" w:rsidRPr="00E50C69" w:rsidRDefault="00645ADD" w:rsidP="00086FAA">
            <w:pPr>
              <w:pStyle w:val="Cellcenter"/>
              <w:rPr>
                <w:rFonts w:ascii="Arial" w:hAnsi="Arial" w:cs="Arial"/>
                <w:caps w:val="0"/>
                <w:sz w:val="18"/>
                <w:szCs w:val="18"/>
              </w:rPr>
            </w:pPr>
            <w:r w:rsidRPr="00F300A3">
              <w:rPr>
                <w:rFonts w:ascii="Arial" w:hAnsi="Arial" w:cs="Arial"/>
                <w:caps w:val="0"/>
                <w:sz w:val="18"/>
                <w:szCs w:val="18"/>
              </w:rPr>
              <w:t>(</w:t>
            </w:r>
            <w:r w:rsidR="008B0541">
              <w:rPr>
                <w:rFonts w:ascii="Arial" w:hAnsi="Arial" w:cs="Arial"/>
                <w:caps w:val="0"/>
                <w:sz w:val="18"/>
                <w:szCs w:val="18"/>
              </w:rPr>
              <w:t>Thursday</w:t>
            </w:r>
            <w:r w:rsidR="00086FAA" w:rsidRPr="00F300A3">
              <w:rPr>
                <w:rFonts w:ascii="Arial" w:hAnsi="Arial" w:cs="Arial"/>
                <w:caps w:val="0"/>
                <w:sz w:val="18"/>
                <w:szCs w:val="18"/>
              </w:rPr>
              <w:t xml:space="preserve">, </w:t>
            </w:r>
            <w:r w:rsidR="00914343" w:rsidRPr="00F300A3">
              <w:rPr>
                <w:rFonts w:ascii="Arial" w:hAnsi="Arial" w:cs="Arial"/>
                <w:caps w:val="0"/>
                <w:sz w:val="18"/>
                <w:szCs w:val="18"/>
              </w:rPr>
              <w:t>2</w:t>
            </w:r>
            <w:r w:rsidR="008B0541">
              <w:rPr>
                <w:rFonts w:ascii="Arial" w:hAnsi="Arial" w:cs="Arial"/>
                <w:caps w:val="0"/>
                <w:sz w:val="18"/>
                <w:szCs w:val="18"/>
              </w:rPr>
              <w:t>7th</w:t>
            </w:r>
            <w:r w:rsidR="00DE5D93" w:rsidRPr="00F300A3">
              <w:rPr>
                <w:rFonts w:ascii="Arial" w:hAnsi="Arial" w:cs="Arial"/>
                <w:caps w:val="0"/>
                <w:sz w:val="18"/>
                <w:szCs w:val="18"/>
              </w:rPr>
              <w:t xml:space="preserve"> </w:t>
            </w:r>
            <w:r w:rsidR="00F300A3" w:rsidRPr="00F300A3">
              <w:rPr>
                <w:rFonts w:ascii="Arial" w:hAnsi="Arial" w:cs="Arial"/>
                <w:caps w:val="0"/>
                <w:sz w:val="18"/>
                <w:szCs w:val="18"/>
              </w:rPr>
              <w:t>October</w:t>
            </w:r>
            <w:r w:rsidR="00DE5D93" w:rsidRPr="00F300A3">
              <w:rPr>
                <w:rFonts w:ascii="Arial" w:hAnsi="Arial" w:cs="Arial"/>
                <w:caps w:val="0"/>
                <w:sz w:val="18"/>
                <w:szCs w:val="18"/>
              </w:rPr>
              <w:t>, 20</w:t>
            </w:r>
            <w:r w:rsidR="00914343" w:rsidRPr="00F300A3">
              <w:rPr>
                <w:rFonts w:ascii="Arial" w:hAnsi="Arial" w:cs="Arial"/>
                <w:caps w:val="0"/>
                <w:sz w:val="18"/>
                <w:szCs w:val="18"/>
              </w:rPr>
              <w:t>2</w:t>
            </w:r>
            <w:r w:rsidR="008B0541">
              <w:rPr>
                <w:rFonts w:ascii="Arial" w:hAnsi="Arial" w:cs="Arial"/>
                <w:caps w:val="0"/>
                <w:sz w:val="18"/>
                <w:szCs w:val="18"/>
              </w:rPr>
              <w:t>2</w:t>
            </w:r>
            <w:r w:rsidR="00E91E57" w:rsidRPr="00F300A3">
              <w:rPr>
                <w:rFonts w:ascii="Arial" w:hAnsi="Arial" w:cs="Arial"/>
                <w:caps w:val="0"/>
                <w:sz w:val="18"/>
                <w:szCs w:val="18"/>
              </w:rPr>
              <w:t>)</w:t>
            </w:r>
          </w:p>
        </w:tc>
        <w:tc>
          <w:tcPr>
            <w:tcW w:w="7797" w:type="dxa"/>
            <w:gridSpan w:val="2"/>
            <w:vAlign w:val="center"/>
          </w:tcPr>
          <w:p w14:paraId="5456F1D7" w14:textId="77777777" w:rsidR="00E91E57" w:rsidRPr="00E50C69" w:rsidRDefault="00E91E57" w:rsidP="008E7870">
            <w:pPr>
              <w:pStyle w:val="Heading1"/>
              <w:jc w:val="center"/>
              <w:rPr>
                <w:rFonts w:ascii="Arial" w:hAnsi="Arial" w:cs="Arial"/>
                <w:sz w:val="18"/>
                <w:szCs w:val="18"/>
                <w:lang w:val="en-US"/>
              </w:rPr>
            </w:pPr>
            <w:r w:rsidRPr="00E50C69">
              <w:rPr>
                <w:rFonts w:ascii="Arial" w:hAnsi="Arial" w:cs="Arial"/>
                <w:bCs w:val="0"/>
                <w:sz w:val="18"/>
                <w:szCs w:val="18"/>
                <w:lang w:val="en-US"/>
              </w:rPr>
              <w:t>FINAL EXAM</w:t>
            </w:r>
          </w:p>
        </w:tc>
      </w:tr>
    </w:tbl>
    <w:p w14:paraId="60CDEC87" w14:textId="77777777" w:rsidR="002A4C9B" w:rsidRPr="00E50C69" w:rsidRDefault="002A4C9B">
      <w:pPr>
        <w:rPr>
          <w:rFonts w:ascii="Arial" w:hAnsi="Arial" w:cs="Arial"/>
          <w:b/>
          <w:bCs/>
          <w:smallCaps/>
          <w:sz w:val="18"/>
          <w:lang w:val="en-US"/>
        </w:rPr>
      </w:pPr>
    </w:p>
    <w:p w14:paraId="56F7D334" w14:textId="77777777" w:rsidR="00637814" w:rsidRPr="00E50C69" w:rsidRDefault="00637814">
      <w:pPr>
        <w:rPr>
          <w:rFonts w:ascii="Arial" w:hAnsi="Arial" w:cs="Arial"/>
          <w:b/>
          <w:bCs/>
          <w:smallCaps/>
          <w:sz w:val="18"/>
          <w:lang w:val="en-US"/>
        </w:rPr>
      </w:pPr>
    </w:p>
    <w:p w14:paraId="7C6E5BC3" w14:textId="58A419A9" w:rsidR="006D4120" w:rsidRPr="00E50C69" w:rsidRDefault="006D4120" w:rsidP="00F170E2">
      <w:pPr>
        <w:rPr>
          <w:rFonts w:ascii="Arial" w:hAnsi="Arial" w:cs="Arial"/>
          <w:b/>
          <w:sz w:val="18"/>
          <w:lang w:val="en-US"/>
        </w:rPr>
      </w:pPr>
      <w:r w:rsidRPr="00E50C69">
        <w:rPr>
          <w:rFonts w:ascii="Arial" w:hAnsi="Arial" w:cs="Arial"/>
          <w:b/>
          <w:sz w:val="18"/>
          <w:lang w:val="en-US"/>
        </w:rPr>
        <w:t>Self-study and assessment</w:t>
      </w:r>
    </w:p>
    <w:p w14:paraId="30C33AEE" w14:textId="77777777" w:rsidR="0000416D" w:rsidRPr="00E50C69" w:rsidRDefault="0000416D">
      <w:pPr>
        <w:pStyle w:val="metod"/>
        <w:ind w:firstLine="0"/>
        <w:jc w:val="both"/>
        <w:rPr>
          <w:rFonts w:ascii="Arial" w:hAnsi="Arial" w:cs="Arial"/>
          <w:b/>
          <w:sz w:val="18"/>
          <w:szCs w:val="24"/>
          <w:lang w:val="en-US"/>
        </w:rPr>
      </w:pPr>
    </w:p>
    <w:tbl>
      <w:tblPr>
        <w:tblW w:w="9753" w:type="dxa"/>
        <w:tblInd w:w="-6" w:type="dxa"/>
        <w:tblLayout w:type="fixed"/>
        <w:tblLook w:val="0000" w:firstRow="0" w:lastRow="0" w:firstColumn="0" w:lastColumn="0" w:noHBand="0" w:noVBand="0"/>
      </w:tblPr>
      <w:tblGrid>
        <w:gridCol w:w="4560"/>
        <w:gridCol w:w="2394"/>
        <w:gridCol w:w="2799"/>
      </w:tblGrid>
      <w:tr w:rsidR="006D4120" w:rsidRPr="00E50C69" w14:paraId="08AB531C" w14:textId="77777777">
        <w:trPr>
          <w:cantSplit/>
          <w:trHeight w:val="511"/>
        </w:trPr>
        <w:tc>
          <w:tcPr>
            <w:tcW w:w="4560" w:type="dxa"/>
            <w:tcBorders>
              <w:top w:val="single" w:sz="4" w:space="0" w:color="auto"/>
              <w:left w:val="single" w:sz="4" w:space="0" w:color="auto"/>
              <w:bottom w:val="single" w:sz="4" w:space="0" w:color="auto"/>
              <w:right w:val="single" w:sz="4" w:space="0" w:color="auto"/>
            </w:tcBorders>
            <w:vAlign w:val="center"/>
          </w:tcPr>
          <w:p w14:paraId="4CB8964D" w14:textId="77777777" w:rsidR="006D4120" w:rsidRPr="00E50C69" w:rsidRDefault="006D4120">
            <w:pPr>
              <w:pStyle w:val="metod"/>
              <w:ind w:firstLine="34"/>
              <w:jc w:val="center"/>
              <w:rPr>
                <w:rFonts w:ascii="Arial" w:hAnsi="Arial" w:cs="Arial"/>
                <w:b/>
                <w:sz w:val="18"/>
                <w:lang w:val="en-US"/>
              </w:rPr>
            </w:pPr>
            <w:r w:rsidRPr="00E50C69">
              <w:rPr>
                <w:rFonts w:ascii="Arial" w:hAnsi="Arial" w:cs="Arial"/>
                <w:b/>
                <w:sz w:val="18"/>
                <w:lang w:val="en-US"/>
              </w:rPr>
              <w:t>Assignment</w:t>
            </w:r>
          </w:p>
        </w:tc>
        <w:tc>
          <w:tcPr>
            <w:tcW w:w="2394" w:type="dxa"/>
            <w:tcBorders>
              <w:top w:val="single" w:sz="4" w:space="0" w:color="auto"/>
              <w:left w:val="single" w:sz="4" w:space="0" w:color="auto"/>
              <w:bottom w:val="single" w:sz="4" w:space="0" w:color="auto"/>
              <w:right w:val="single" w:sz="4" w:space="0" w:color="auto"/>
            </w:tcBorders>
            <w:vAlign w:val="center"/>
          </w:tcPr>
          <w:p w14:paraId="606AD9A5" w14:textId="77777777" w:rsidR="006D4120" w:rsidRPr="00E50C69" w:rsidRDefault="006D4120">
            <w:pPr>
              <w:pStyle w:val="metod"/>
              <w:tabs>
                <w:tab w:val="center" w:pos="601"/>
              </w:tabs>
              <w:ind w:left="34" w:firstLine="0"/>
              <w:jc w:val="center"/>
              <w:rPr>
                <w:rFonts w:ascii="Arial" w:hAnsi="Arial" w:cs="Arial"/>
                <w:b/>
                <w:sz w:val="18"/>
                <w:lang w:val="en-US"/>
              </w:rPr>
            </w:pPr>
            <w:r w:rsidRPr="00E50C69">
              <w:rPr>
                <w:rFonts w:ascii="Arial" w:hAnsi="Arial" w:cs="Arial"/>
                <w:b/>
                <w:sz w:val="18"/>
                <w:lang w:val="en-US"/>
              </w:rPr>
              <w:t>Number of self-study hours</w:t>
            </w:r>
          </w:p>
        </w:tc>
        <w:tc>
          <w:tcPr>
            <w:tcW w:w="2799" w:type="dxa"/>
            <w:tcBorders>
              <w:top w:val="single" w:sz="4" w:space="0" w:color="auto"/>
              <w:left w:val="single" w:sz="4" w:space="0" w:color="auto"/>
              <w:bottom w:val="single" w:sz="4" w:space="0" w:color="auto"/>
              <w:right w:val="single" w:sz="4" w:space="0" w:color="auto"/>
            </w:tcBorders>
            <w:vAlign w:val="center"/>
          </w:tcPr>
          <w:p w14:paraId="7E2C6854" w14:textId="08A74BB2" w:rsidR="006D4120" w:rsidRPr="00E50C69" w:rsidRDefault="006D4120">
            <w:pPr>
              <w:pStyle w:val="metod"/>
              <w:ind w:firstLine="0"/>
              <w:jc w:val="center"/>
              <w:rPr>
                <w:rFonts w:ascii="Arial" w:hAnsi="Arial" w:cs="Arial"/>
                <w:b/>
                <w:sz w:val="18"/>
                <w:lang w:val="en-US"/>
              </w:rPr>
            </w:pPr>
            <w:r w:rsidRPr="00E50C69">
              <w:rPr>
                <w:rFonts w:ascii="Arial" w:hAnsi="Arial" w:cs="Arial"/>
                <w:b/>
                <w:sz w:val="18"/>
                <w:lang w:val="en-US"/>
              </w:rPr>
              <w:t>Percentage of the total grade,</w:t>
            </w:r>
            <w:r w:rsidR="003E3F60">
              <w:rPr>
                <w:rFonts w:ascii="Arial" w:hAnsi="Arial" w:cs="Arial"/>
                <w:b/>
                <w:sz w:val="18"/>
                <w:lang w:val="en-US"/>
              </w:rPr>
              <w:t xml:space="preserve"> </w:t>
            </w:r>
            <w:r w:rsidRPr="00E50C69">
              <w:rPr>
                <w:rFonts w:ascii="Arial" w:hAnsi="Arial" w:cs="Arial"/>
                <w:b/>
                <w:sz w:val="18"/>
                <w:lang w:val="en-US"/>
              </w:rPr>
              <w:t>%</w:t>
            </w:r>
          </w:p>
        </w:tc>
      </w:tr>
      <w:tr w:rsidR="006D4120" w:rsidRPr="00E50C69" w14:paraId="16F644BA" w14:textId="77777777">
        <w:trPr>
          <w:cantSplit/>
          <w:trHeight w:val="273"/>
        </w:trPr>
        <w:tc>
          <w:tcPr>
            <w:tcW w:w="4560" w:type="dxa"/>
            <w:tcBorders>
              <w:top w:val="single" w:sz="4" w:space="0" w:color="auto"/>
              <w:left w:val="single" w:sz="4" w:space="0" w:color="auto"/>
              <w:bottom w:val="single" w:sz="4" w:space="0" w:color="auto"/>
              <w:right w:val="single" w:sz="4" w:space="0" w:color="auto"/>
            </w:tcBorders>
            <w:vAlign w:val="center"/>
          </w:tcPr>
          <w:p w14:paraId="2F9FFE90" w14:textId="77777777" w:rsidR="006D4120" w:rsidRPr="00E50C69" w:rsidRDefault="005666CD" w:rsidP="00F376E5">
            <w:pPr>
              <w:pStyle w:val="metod"/>
              <w:ind w:firstLine="0"/>
              <w:rPr>
                <w:rFonts w:ascii="Arial" w:hAnsi="Arial" w:cs="Arial"/>
                <w:bCs/>
                <w:sz w:val="18"/>
                <w:lang w:val="en-US"/>
              </w:rPr>
            </w:pPr>
            <w:r w:rsidRPr="00E50C69">
              <w:rPr>
                <w:rFonts w:ascii="Arial" w:hAnsi="Arial" w:cs="Arial"/>
                <w:bCs/>
                <w:sz w:val="18"/>
                <w:lang w:val="en-US"/>
              </w:rPr>
              <w:t>Course project</w:t>
            </w:r>
            <w:r w:rsidR="008F6ED4" w:rsidRPr="00E50C69">
              <w:rPr>
                <w:rFonts w:ascii="Arial" w:hAnsi="Arial" w:cs="Arial"/>
                <w:bCs/>
                <w:sz w:val="18"/>
                <w:lang w:val="en-US"/>
              </w:rPr>
              <w:t xml:space="preserve"> </w:t>
            </w:r>
          </w:p>
        </w:tc>
        <w:tc>
          <w:tcPr>
            <w:tcW w:w="2394" w:type="dxa"/>
            <w:tcBorders>
              <w:top w:val="single" w:sz="4" w:space="0" w:color="auto"/>
              <w:left w:val="single" w:sz="4" w:space="0" w:color="auto"/>
              <w:bottom w:val="single" w:sz="4" w:space="0" w:color="auto"/>
              <w:right w:val="single" w:sz="4" w:space="0" w:color="auto"/>
            </w:tcBorders>
            <w:vAlign w:val="center"/>
          </w:tcPr>
          <w:p w14:paraId="27F5A64B" w14:textId="77777777" w:rsidR="006D4120" w:rsidRPr="00E50C69" w:rsidRDefault="005666CD">
            <w:pPr>
              <w:pStyle w:val="metod"/>
              <w:tabs>
                <w:tab w:val="center" w:pos="601"/>
              </w:tabs>
              <w:ind w:left="34" w:firstLine="0"/>
              <w:jc w:val="center"/>
              <w:rPr>
                <w:rFonts w:ascii="Arial" w:hAnsi="Arial" w:cs="Arial"/>
                <w:bCs/>
                <w:sz w:val="18"/>
                <w:lang w:val="en-US"/>
              </w:rPr>
            </w:pPr>
            <w:r w:rsidRPr="00E50C69">
              <w:rPr>
                <w:rFonts w:ascii="Arial" w:hAnsi="Arial" w:cs="Arial"/>
                <w:bCs/>
                <w:sz w:val="18"/>
                <w:lang w:val="en-US"/>
              </w:rPr>
              <w:t>50</w:t>
            </w:r>
          </w:p>
        </w:tc>
        <w:tc>
          <w:tcPr>
            <w:tcW w:w="2799" w:type="dxa"/>
            <w:tcBorders>
              <w:top w:val="single" w:sz="4" w:space="0" w:color="auto"/>
              <w:left w:val="single" w:sz="4" w:space="0" w:color="auto"/>
              <w:bottom w:val="single" w:sz="4" w:space="0" w:color="auto"/>
              <w:right w:val="single" w:sz="4" w:space="0" w:color="auto"/>
            </w:tcBorders>
            <w:vAlign w:val="center"/>
          </w:tcPr>
          <w:p w14:paraId="15F945C5" w14:textId="77777777" w:rsidR="006D4120" w:rsidRPr="00E50C69" w:rsidRDefault="005666CD">
            <w:pPr>
              <w:pStyle w:val="metod"/>
              <w:ind w:firstLine="0"/>
              <w:jc w:val="center"/>
              <w:rPr>
                <w:rFonts w:ascii="Arial" w:hAnsi="Arial" w:cs="Arial"/>
                <w:bCs/>
                <w:sz w:val="18"/>
                <w:lang w:val="en-US"/>
              </w:rPr>
            </w:pPr>
            <w:r w:rsidRPr="00E50C69">
              <w:rPr>
                <w:rFonts w:ascii="Arial" w:hAnsi="Arial" w:cs="Arial"/>
                <w:bCs/>
                <w:sz w:val="18"/>
                <w:lang w:val="en-US"/>
              </w:rPr>
              <w:t>40</w:t>
            </w:r>
          </w:p>
        </w:tc>
      </w:tr>
      <w:tr w:rsidR="006D4120" w:rsidRPr="00E50C69" w14:paraId="6F757EFA" w14:textId="77777777">
        <w:trPr>
          <w:cantSplit/>
          <w:trHeight w:val="281"/>
        </w:trPr>
        <w:tc>
          <w:tcPr>
            <w:tcW w:w="4560" w:type="dxa"/>
            <w:tcBorders>
              <w:top w:val="single" w:sz="4" w:space="0" w:color="auto"/>
              <w:left w:val="single" w:sz="4" w:space="0" w:color="auto"/>
              <w:bottom w:val="single" w:sz="4" w:space="0" w:color="auto"/>
              <w:right w:val="single" w:sz="4" w:space="0" w:color="auto"/>
            </w:tcBorders>
            <w:vAlign w:val="center"/>
          </w:tcPr>
          <w:p w14:paraId="00B742DB" w14:textId="77777777" w:rsidR="006D4120" w:rsidRPr="00E50C69" w:rsidRDefault="008F6ED4" w:rsidP="003B6CAD">
            <w:pPr>
              <w:pStyle w:val="metod"/>
              <w:ind w:firstLine="0"/>
              <w:rPr>
                <w:rFonts w:ascii="Arial" w:hAnsi="Arial" w:cs="Arial"/>
                <w:bCs/>
                <w:sz w:val="18"/>
                <w:lang w:val="en-US"/>
              </w:rPr>
            </w:pPr>
            <w:r w:rsidRPr="00E50C69">
              <w:rPr>
                <w:rFonts w:ascii="Arial" w:hAnsi="Arial" w:cs="Arial"/>
                <w:bCs/>
                <w:sz w:val="18"/>
                <w:lang w:val="en-US"/>
              </w:rPr>
              <w:t>Final e</w:t>
            </w:r>
            <w:r w:rsidR="006D4120" w:rsidRPr="00E50C69">
              <w:rPr>
                <w:rFonts w:ascii="Arial" w:hAnsi="Arial" w:cs="Arial"/>
                <w:bCs/>
                <w:sz w:val="18"/>
                <w:lang w:val="en-US"/>
              </w:rPr>
              <w:t>xam</w:t>
            </w:r>
            <w:r w:rsidR="002576D4" w:rsidRPr="00E50C69">
              <w:rPr>
                <w:rFonts w:ascii="Arial" w:hAnsi="Arial" w:cs="Arial"/>
                <w:bCs/>
                <w:sz w:val="18"/>
                <w:lang w:val="en-US"/>
              </w:rPr>
              <w:t xml:space="preserve"> </w:t>
            </w:r>
          </w:p>
        </w:tc>
        <w:tc>
          <w:tcPr>
            <w:tcW w:w="2394" w:type="dxa"/>
            <w:tcBorders>
              <w:top w:val="single" w:sz="4" w:space="0" w:color="auto"/>
              <w:left w:val="single" w:sz="4" w:space="0" w:color="auto"/>
              <w:bottom w:val="single" w:sz="4" w:space="0" w:color="auto"/>
              <w:right w:val="single" w:sz="4" w:space="0" w:color="auto"/>
            </w:tcBorders>
            <w:vAlign w:val="center"/>
          </w:tcPr>
          <w:p w14:paraId="118C7047" w14:textId="77777777" w:rsidR="006D4120" w:rsidRPr="00E50C69" w:rsidRDefault="005666CD">
            <w:pPr>
              <w:pStyle w:val="metod"/>
              <w:tabs>
                <w:tab w:val="center" w:pos="601"/>
              </w:tabs>
              <w:ind w:left="34" w:firstLine="0"/>
              <w:jc w:val="center"/>
              <w:rPr>
                <w:rFonts w:ascii="Arial" w:hAnsi="Arial" w:cs="Arial"/>
                <w:bCs/>
                <w:sz w:val="18"/>
                <w:lang w:val="en-US"/>
              </w:rPr>
            </w:pPr>
            <w:r w:rsidRPr="00E50C69">
              <w:rPr>
                <w:rFonts w:ascii="Arial" w:hAnsi="Arial" w:cs="Arial"/>
                <w:bCs/>
                <w:sz w:val="18"/>
                <w:lang w:val="en-US"/>
              </w:rPr>
              <w:t>74</w:t>
            </w:r>
          </w:p>
        </w:tc>
        <w:tc>
          <w:tcPr>
            <w:tcW w:w="2799" w:type="dxa"/>
            <w:tcBorders>
              <w:top w:val="single" w:sz="4" w:space="0" w:color="auto"/>
              <w:left w:val="single" w:sz="4" w:space="0" w:color="auto"/>
              <w:bottom w:val="single" w:sz="4" w:space="0" w:color="auto"/>
              <w:right w:val="single" w:sz="4" w:space="0" w:color="auto"/>
            </w:tcBorders>
            <w:vAlign w:val="center"/>
          </w:tcPr>
          <w:p w14:paraId="53BC076B" w14:textId="77777777" w:rsidR="006D4120" w:rsidRPr="00E50C69" w:rsidRDefault="005666CD" w:rsidP="005666CD">
            <w:pPr>
              <w:pStyle w:val="metod"/>
              <w:ind w:firstLine="0"/>
              <w:jc w:val="center"/>
              <w:rPr>
                <w:rFonts w:ascii="Arial" w:hAnsi="Arial" w:cs="Arial"/>
                <w:bCs/>
                <w:sz w:val="18"/>
                <w:lang w:val="en-US"/>
              </w:rPr>
            </w:pPr>
            <w:r w:rsidRPr="00E50C69">
              <w:rPr>
                <w:rFonts w:ascii="Arial" w:hAnsi="Arial" w:cs="Arial"/>
                <w:bCs/>
                <w:sz w:val="18"/>
                <w:lang w:val="en-US"/>
              </w:rPr>
              <w:t>60</w:t>
            </w:r>
          </w:p>
        </w:tc>
      </w:tr>
      <w:tr w:rsidR="006D4120" w:rsidRPr="00E50C69" w14:paraId="12CFB085" w14:textId="77777777">
        <w:trPr>
          <w:cantSplit/>
          <w:trHeight w:val="285"/>
        </w:trPr>
        <w:tc>
          <w:tcPr>
            <w:tcW w:w="4560" w:type="dxa"/>
            <w:tcBorders>
              <w:top w:val="single" w:sz="4" w:space="0" w:color="auto"/>
              <w:left w:val="single" w:sz="4" w:space="0" w:color="auto"/>
              <w:bottom w:val="single" w:sz="4" w:space="0" w:color="auto"/>
              <w:right w:val="single" w:sz="4" w:space="0" w:color="auto"/>
            </w:tcBorders>
            <w:vAlign w:val="center"/>
          </w:tcPr>
          <w:p w14:paraId="099542F2" w14:textId="77777777" w:rsidR="006D4120" w:rsidRPr="00E50C69" w:rsidRDefault="006D4120">
            <w:pPr>
              <w:pStyle w:val="metod"/>
              <w:ind w:firstLine="0"/>
              <w:rPr>
                <w:rFonts w:ascii="Arial" w:hAnsi="Arial" w:cs="Arial"/>
                <w:b/>
                <w:sz w:val="18"/>
                <w:lang w:val="en-US"/>
              </w:rPr>
            </w:pPr>
            <w:r w:rsidRPr="00E50C69">
              <w:rPr>
                <w:rFonts w:ascii="Arial" w:hAnsi="Arial" w:cs="Arial"/>
                <w:b/>
                <w:sz w:val="18"/>
                <w:lang w:val="en-US"/>
              </w:rPr>
              <w:t>Total</w:t>
            </w:r>
          </w:p>
        </w:tc>
        <w:tc>
          <w:tcPr>
            <w:tcW w:w="2394" w:type="dxa"/>
            <w:tcBorders>
              <w:top w:val="single" w:sz="4" w:space="0" w:color="auto"/>
              <w:left w:val="single" w:sz="4" w:space="0" w:color="auto"/>
              <w:bottom w:val="single" w:sz="4" w:space="0" w:color="auto"/>
              <w:right w:val="single" w:sz="4" w:space="0" w:color="auto"/>
            </w:tcBorders>
            <w:vAlign w:val="center"/>
          </w:tcPr>
          <w:p w14:paraId="3E35F6C9" w14:textId="77777777" w:rsidR="006D4120" w:rsidRPr="00E50C69" w:rsidRDefault="00C0685D">
            <w:pPr>
              <w:pStyle w:val="metod"/>
              <w:tabs>
                <w:tab w:val="center" w:pos="601"/>
              </w:tabs>
              <w:ind w:left="34" w:firstLine="0"/>
              <w:jc w:val="center"/>
              <w:rPr>
                <w:rFonts w:ascii="Arial" w:hAnsi="Arial" w:cs="Arial"/>
                <w:b/>
                <w:sz w:val="18"/>
                <w:lang w:val="en-US"/>
              </w:rPr>
            </w:pPr>
            <w:r w:rsidRPr="00E50C69">
              <w:rPr>
                <w:rFonts w:ascii="Arial" w:hAnsi="Arial" w:cs="Arial"/>
                <w:b/>
                <w:sz w:val="18"/>
                <w:lang w:val="en-US"/>
              </w:rPr>
              <w:t>1</w:t>
            </w:r>
            <w:r w:rsidR="005666CD" w:rsidRPr="00E50C69">
              <w:rPr>
                <w:rFonts w:ascii="Arial" w:hAnsi="Arial" w:cs="Arial"/>
                <w:b/>
                <w:sz w:val="18"/>
                <w:lang w:val="en-US"/>
              </w:rPr>
              <w:t>24</w:t>
            </w:r>
          </w:p>
        </w:tc>
        <w:tc>
          <w:tcPr>
            <w:tcW w:w="2799" w:type="dxa"/>
            <w:tcBorders>
              <w:top w:val="single" w:sz="4" w:space="0" w:color="auto"/>
              <w:left w:val="single" w:sz="4" w:space="0" w:color="auto"/>
              <w:bottom w:val="single" w:sz="4" w:space="0" w:color="auto"/>
              <w:right w:val="single" w:sz="4" w:space="0" w:color="auto"/>
            </w:tcBorders>
            <w:vAlign w:val="center"/>
          </w:tcPr>
          <w:p w14:paraId="374951B0" w14:textId="77777777" w:rsidR="006D4120" w:rsidRPr="00E50C69" w:rsidRDefault="006D4120">
            <w:pPr>
              <w:pStyle w:val="metod"/>
              <w:ind w:firstLine="0"/>
              <w:jc w:val="center"/>
              <w:rPr>
                <w:rFonts w:ascii="Arial" w:hAnsi="Arial" w:cs="Arial"/>
                <w:b/>
                <w:sz w:val="18"/>
                <w:lang w:val="en-US"/>
              </w:rPr>
            </w:pPr>
            <w:r w:rsidRPr="00E50C69">
              <w:rPr>
                <w:rFonts w:ascii="Arial" w:hAnsi="Arial" w:cs="Arial"/>
                <w:b/>
                <w:sz w:val="18"/>
                <w:lang w:val="en-US"/>
              </w:rPr>
              <w:t>100</w:t>
            </w:r>
          </w:p>
        </w:tc>
      </w:tr>
    </w:tbl>
    <w:p w14:paraId="44B3A127" w14:textId="77777777" w:rsidR="006D4120" w:rsidRPr="00E50C69" w:rsidRDefault="006D4120">
      <w:pPr>
        <w:rPr>
          <w:rFonts w:ascii="Arial" w:hAnsi="Arial" w:cs="Arial"/>
          <w:b/>
          <w:bCs/>
          <w:smallCaps/>
          <w:sz w:val="18"/>
          <w:lang w:val="en-US"/>
        </w:rPr>
      </w:pPr>
    </w:p>
    <w:p w14:paraId="3A3A2FE8" w14:textId="77777777" w:rsidR="0000416D" w:rsidRPr="00E50C69" w:rsidRDefault="0000416D">
      <w:pPr>
        <w:pStyle w:val="Heading1"/>
        <w:rPr>
          <w:rFonts w:ascii="Arial" w:hAnsi="Arial" w:cs="Arial"/>
          <w:sz w:val="18"/>
          <w:lang w:val="en-US"/>
        </w:rPr>
      </w:pPr>
    </w:p>
    <w:p w14:paraId="3F1BD52E" w14:textId="77777777" w:rsidR="00F60E9C" w:rsidRPr="00E50C69" w:rsidRDefault="00F60E9C">
      <w:pPr>
        <w:pStyle w:val="Heading1"/>
        <w:rPr>
          <w:rFonts w:ascii="Arial" w:hAnsi="Arial" w:cs="Arial"/>
          <w:sz w:val="18"/>
          <w:lang w:val="en-US"/>
        </w:rPr>
      </w:pPr>
    </w:p>
    <w:p w14:paraId="654CAFD8" w14:textId="1D541E51" w:rsidR="006D4120" w:rsidRPr="00E50C69" w:rsidRDefault="000D0003">
      <w:pPr>
        <w:pStyle w:val="Heading1"/>
        <w:rPr>
          <w:rFonts w:ascii="Arial" w:hAnsi="Arial" w:cs="Arial"/>
          <w:sz w:val="18"/>
          <w:lang w:val="en-US"/>
        </w:rPr>
      </w:pPr>
      <w:r w:rsidRPr="00E50C69">
        <w:rPr>
          <w:rFonts w:ascii="Arial" w:hAnsi="Arial" w:cs="Arial"/>
          <w:sz w:val="18"/>
          <w:lang w:val="en-US"/>
        </w:rPr>
        <w:t>Assignments</w:t>
      </w:r>
      <w:r w:rsidR="00167332" w:rsidRPr="00E50C69">
        <w:rPr>
          <w:rFonts w:ascii="Arial" w:hAnsi="Arial" w:cs="Arial"/>
          <w:sz w:val="18"/>
          <w:lang w:val="en-US"/>
        </w:rPr>
        <w:t xml:space="preserve"> and evaluation</w:t>
      </w:r>
    </w:p>
    <w:p w14:paraId="4A02E622" w14:textId="77777777" w:rsidR="005666CD" w:rsidRPr="00E50C69" w:rsidRDefault="005666CD">
      <w:pPr>
        <w:jc w:val="both"/>
        <w:rPr>
          <w:rFonts w:ascii="Arial" w:hAnsi="Arial" w:cs="Arial"/>
          <w:b/>
          <w:bCs/>
          <w:sz w:val="18"/>
          <w:szCs w:val="16"/>
          <w:lang w:val="en-US"/>
        </w:rPr>
      </w:pPr>
    </w:p>
    <w:p w14:paraId="6C437912" w14:textId="77777777" w:rsidR="006D4120" w:rsidRPr="00E50C69" w:rsidRDefault="005666CD">
      <w:pPr>
        <w:jc w:val="both"/>
        <w:rPr>
          <w:rFonts w:ascii="Arial" w:hAnsi="Arial" w:cs="Arial"/>
          <w:bCs/>
          <w:sz w:val="18"/>
          <w:szCs w:val="16"/>
          <w:lang w:val="en-US"/>
        </w:rPr>
      </w:pPr>
      <w:r w:rsidRPr="00E50C69">
        <w:rPr>
          <w:rFonts w:ascii="Arial" w:hAnsi="Arial" w:cs="Arial"/>
          <w:bCs/>
          <w:sz w:val="18"/>
          <w:szCs w:val="16"/>
          <w:lang w:val="en-US"/>
        </w:rPr>
        <w:t>Assessment for this course will have two components:</w:t>
      </w:r>
    </w:p>
    <w:p w14:paraId="738895C1" w14:textId="77777777" w:rsidR="005666CD" w:rsidRPr="00E50C69" w:rsidRDefault="005666CD">
      <w:pPr>
        <w:jc w:val="both"/>
        <w:rPr>
          <w:rFonts w:ascii="Arial" w:hAnsi="Arial" w:cs="Arial"/>
          <w:b/>
          <w:bCs/>
          <w:sz w:val="18"/>
          <w:szCs w:val="16"/>
          <w:lang w:val="en-US"/>
        </w:rPr>
      </w:pPr>
    </w:p>
    <w:p w14:paraId="59E614CF" w14:textId="77777777" w:rsidR="005666CD" w:rsidRPr="00E50C69" w:rsidRDefault="005666CD" w:rsidP="003E7BFA">
      <w:pPr>
        <w:pStyle w:val="ListParagraph"/>
        <w:numPr>
          <w:ilvl w:val="0"/>
          <w:numId w:val="11"/>
        </w:numPr>
        <w:jc w:val="both"/>
        <w:rPr>
          <w:rFonts w:ascii="Arial" w:hAnsi="Arial" w:cs="Arial"/>
          <w:b/>
          <w:bCs/>
          <w:sz w:val="18"/>
          <w:lang w:val="en-US"/>
        </w:rPr>
      </w:pPr>
      <w:r w:rsidRPr="00E50C69">
        <w:rPr>
          <w:rFonts w:ascii="Arial" w:hAnsi="Arial" w:cs="Arial"/>
          <w:b/>
          <w:bCs/>
          <w:sz w:val="18"/>
          <w:lang w:val="en-US"/>
        </w:rPr>
        <w:t>Course project: Social Media Marketing Strategy (40%)</w:t>
      </w:r>
    </w:p>
    <w:p w14:paraId="5B3D0B68" w14:textId="41764AEE" w:rsidR="005666CD" w:rsidRPr="00E50C69" w:rsidRDefault="005666CD" w:rsidP="00C24855">
      <w:pPr>
        <w:pStyle w:val="ListParagraph"/>
        <w:jc w:val="both"/>
        <w:rPr>
          <w:rFonts w:ascii="Arial" w:hAnsi="Arial" w:cs="Arial"/>
          <w:bCs/>
          <w:sz w:val="18"/>
          <w:lang w:val="en-US"/>
        </w:rPr>
      </w:pPr>
      <w:r w:rsidRPr="00E50C69">
        <w:rPr>
          <w:rFonts w:ascii="Arial" w:hAnsi="Arial" w:cs="Arial"/>
          <w:bCs/>
          <w:sz w:val="18"/>
          <w:lang w:val="en-US"/>
        </w:rPr>
        <w:t>Student will work in teams and their task will be to develop and present a social media marketing strategy for a given company/organization/cause. Social media marketing strategy has to deal with the following issues: analysis of current social media use by the company/organization/cause; social media marketing goals setting; development of digital consumer personas; choosing relevant social media platforms; writing guidelines for content development and social media presence management. Detailed course assignment guidelines will be provided during the first lecture day.</w:t>
      </w:r>
    </w:p>
    <w:p w14:paraId="72256519" w14:textId="77777777" w:rsidR="00C96A34" w:rsidRPr="00E50C69" w:rsidRDefault="00C96A34" w:rsidP="00C24855">
      <w:pPr>
        <w:pStyle w:val="ListParagraph"/>
        <w:jc w:val="both"/>
        <w:rPr>
          <w:rFonts w:ascii="Arial" w:hAnsi="Arial" w:cs="Arial"/>
          <w:bCs/>
          <w:sz w:val="18"/>
          <w:lang w:val="en-US"/>
        </w:rPr>
      </w:pPr>
    </w:p>
    <w:p w14:paraId="4FEB8459" w14:textId="77777777" w:rsidR="005666CD" w:rsidRPr="00E50C69" w:rsidRDefault="005666CD" w:rsidP="003E7BFA">
      <w:pPr>
        <w:pStyle w:val="ListParagraph"/>
        <w:numPr>
          <w:ilvl w:val="0"/>
          <w:numId w:val="11"/>
        </w:numPr>
        <w:jc w:val="both"/>
        <w:rPr>
          <w:rFonts w:ascii="Arial" w:hAnsi="Arial" w:cs="Arial"/>
          <w:b/>
          <w:bCs/>
          <w:sz w:val="18"/>
          <w:lang w:val="en-US"/>
        </w:rPr>
      </w:pPr>
      <w:r w:rsidRPr="00E50C69">
        <w:rPr>
          <w:rFonts w:ascii="Arial" w:hAnsi="Arial" w:cs="Arial"/>
          <w:b/>
          <w:bCs/>
          <w:sz w:val="18"/>
          <w:lang w:val="en-US"/>
        </w:rPr>
        <w:t xml:space="preserve">Written </w:t>
      </w:r>
      <w:r w:rsidR="00FE1FF7" w:rsidRPr="00E50C69">
        <w:rPr>
          <w:rFonts w:ascii="Arial" w:hAnsi="Arial" w:cs="Arial"/>
          <w:b/>
          <w:bCs/>
          <w:sz w:val="18"/>
          <w:lang w:val="en-US"/>
        </w:rPr>
        <w:t xml:space="preserve">final </w:t>
      </w:r>
      <w:r w:rsidRPr="00E50C69">
        <w:rPr>
          <w:rFonts w:ascii="Arial" w:hAnsi="Arial" w:cs="Arial"/>
          <w:b/>
          <w:bCs/>
          <w:sz w:val="18"/>
          <w:lang w:val="en-US"/>
        </w:rPr>
        <w:t>exam (60%)</w:t>
      </w:r>
    </w:p>
    <w:p w14:paraId="194135EF" w14:textId="43D9A185" w:rsidR="005666CD" w:rsidRPr="00E50C69" w:rsidRDefault="008D1788" w:rsidP="005666CD">
      <w:pPr>
        <w:pStyle w:val="ListParagraph"/>
        <w:jc w:val="both"/>
        <w:rPr>
          <w:rFonts w:ascii="Arial" w:hAnsi="Arial" w:cs="Arial"/>
          <w:b/>
          <w:bCs/>
          <w:sz w:val="18"/>
          <w:lang w:val="en-US"/>
        </w:rPr>
      </w:pPr>
      <w:r w:rsidRPr="00E50C69">
        <w:rPr>
          <w:rFonts w:ascii="Arial" w:hAnsi="Arial" w:cs="Arial"/>
          <w:sz w:val="18"/>
          <w:lang w:val="en-US"/>
        </w:rPr>
        <w:t>The exam is based on the required readings.</w:t>
      </w:r>
      <w:r w:rsidRPr="00E50C69">
        <w:rPr>
          <w:rFonts w:ascii="Arial" w:hAnsi="Arial" w:cs="Arial"/>
          <w:bCs/>
          <w:sz w:val="18"/>
          <w:lang w:val="en-US"/>
        </w:rPr>
        <w:t xml:space="preserve"> It </w:t>
      </w:r>
      <w:r w:rsidR="005666CD" w:rsidRPr="00E50C69">
        <w:rPr>
          <w:rFonts w:ascii="Arial" w:hAnsi="Arial" w:cs="Arial"/>
          <w:bCs/>
          <w:sz w:val="18"/>
          <w:lang w:val="en-US"/>
        </w:rPr>
        <w:t xml:space="preserve">will consist of </w:t>
      </w:r>
      <w:r w:rsidR="008043A5" w:rsidRPr="00E50C69">
        <w:rPr>
          <w:rFonts w:ascii="Arial" w:hAnsi="Arial" w:cs="Arial"/>
          <w:bCs/>
          <w:sz w:val="18"/>
          <w:lang w:val="en-US"/>
        </w:rPr>
        <w:t>multiple-choice</w:t>
      </w:r>
      <w:r w:rsidR="005666CD" w:rsidRPr="00E50C69">
        <w:rPr>
          <w:rFonts w:ascii="Arial" w:hAnsi="Arial" w:cs="Arial"/>
          <w:bCs/>
          <w:sz w:val="18"/>
          <w:lang w:val="en-US"/>
        </w:rPr>
        <w:t xml:space="preserve"> que</w:t>
      </w:r>
      <w:r w:rsidR="00EF7E63" w:rsidRPr="00E50C69">
        <w:rPr>
          <w:rFonts w:ascii="Arial" w:hAnsi="Arial" w:cs="Arial"/>
          <w:bCs/>
          <w:sz w:val="18"/>
          <w:lang w:val="en-US"/>
        </w:rPr>
        <w:t>stions</w:t>
      </w:r>
      <w:r w:rsidR="00C337B5">
        <w:rPr>
          <w:rFonts w:ascii="Arial" w:hAnsi="Arial" w:cs="Arial"/>
          <w:bCs/>
          <w:sz w:val="18"/>
          <w:lang w:val="en-US"/>
        </w:rPr>
        <w:t>.</w:t>
      </w:r>
    </w:p>
    <w:p w14:paraId="75BEBF01" w14:textId="77777777" w:rsidR="005666CD" w:rsidRPr="00E50C69" w:rsidRDefault="005666CD" w:rsidP="00DD3C13">
      <w:pPr>
        <w:jc w:val="both"/>
        <w:rPr>
          <w:rFonts w:ascii="Arial" w:hAnsi="Arial" w:cs="Arial"/>
          <w:b/>
          <w:bCs/>
          <w:sz w:val="18"/>
          <w:lang w:val="en-US"/>
        </w:rPr>
      </w:pPr>
    </w:p>
    <w:p w14:paraId="31B27782" w14:textId="47999D09" w:rsidR="0000416D" w:rsidRPr="00E50C69" w:rsidRDefault="00DD3C13" w:rsidP="0067436C">
      <w:pPr>
        <w:rPr>
          <w:rFonts w:ascii="Arial" w:hAnsi="Arial" w:cs="Arial"/>
          <w:b/>
          <w:bCs/>
          <w:sz w:val="18"/>
          <w:lang w:val="en-US"/>
        </w:rPr>
      </w:pPr>
      <w:r w:rsidRPr="00E50C69">
        <w:rPr>
          <w:rFonts w:ascii="Arial" w:hAnsi="Arial" w:cs="Arial"/>
          <w:b/>
          <w:bCs/>
          <w:sz w:val="18"/>
          <w:lang w:val="en-US"/>
        </w:rPr>
        <w:t>Re-take of the exam</w:t>
      </w:r>
    </w:p>
    <w:p w14:paraId="269F90AB" w14:textId="77777777" w:rsidR="0000416D" w:rsidRPr="00E50C69" w:rsidRDefault="0000416D" w:rsidP="00DD3C13">
      <w:pPr>
        <w:jc w:val="both"/>
        <w:rPr>
          <w:rFonts w:ascii="Arial" w:hAnsi="Arial" w:cs="Arial"/>
          <w:b/>
          <w:bCs/>
          <w:sz w:val="18"/>
          <w:lang w:val="en-US"/>
        </w:rPr>
      </w:pPr>
    </w:p>
    <w:p w14:paraId="527DACD0" w14:textId="7C7F6288" w:rsidR="00DD3C13" w:rsidRPr="00E50C69" w:rsidRDefault="008D1788" w:rsidP="00DD3C13">
      <w:pPr>
        <w:jc w:val="both"/>
        <w:rPr>
          <w:rFonts w:ascii="Arial" w:hAnsi="Arial" w:cs="Arial"/>
          <w:sz w:val="18"/>
          <w:lang w:val="en-US"/>
        </w:rPr>
      </w:pPr>
      <w:r w:rsidRPr="00E50C69">
        <w:rPr>
          <w:rFonts w:ascii="Arial" w:hAnsi="Arial" w:cs="Arial"/>
          <w:sz w:val="18"/>
          <w:lang w:val="en-US"/>
        </w:rPr>
        <w:t>In case of a negative final grade, students are allowed a retake. It will cover all course material</w:t>
      </w:r>
      <w:r w:rsidR="00EF7E63" w:rsidRPr="00E50C69">
        <w:rPr>
          <w:rFonts w:ascii="Arial" w:hAnsi="Arial" w:cs="Arial"/>
          <w:sz w:val="18"/>
          <w:lang w:val="en-US"/>
        </w:rPr>
        <w:t>s</w:t>
      </w:r>
      <w:r w:rsidRPr="00E50C69">
        <w:rPr>
          <w:rFonts w:ascii="Arial" w:hAnsi="Arial" w:cs="Arial"/>
          <w:sz w:val="18"/>
          <w:lang w:val="en-US"/>
        </w:rPr>
        <w:t>. The weight of the retake is 60% of the final cumulative grade. Course project cannot be retaken.</w:t>
      </w:r>
    </w:p>
    <w:p w14:paraId="3A5B8659" w14:textId="77777777" w:rsidR="00902CF7" w:rsidRPr="00E50C69" w:rsidRDefault="00902CF7" w:rsidP="00DD3C13">
      <w:pPr>
        <w:jc w:val="both"/>
        <w:rPr>
          <w:rFonts w:ascii="Arial" w:hAnsi="Arial" w:cs="Arial"/>
          <w:sz w:val="18"/>
          <w:lang w:val="en-US"/>
        </w:rPr>
      </w:pPr>
    </w:p>
    <w:p w14:paraId="643DD58D" w14:textId="77777777" w:rsidR="0000416D" w:rsidRPr="00E50C69" w:rsidRDefault="0000416D" w:rsidP="00902CF7">
      <w:pPr>
        <w:jc w:val="both"/>
        <w:rPr>
          <w:rFonts w:ascii="Arial" w:hAnsi="Arial" w:cs="Arial"/>
          <w:b/>
          <w:sz w:val="18"/>
          <w:lang w:val="en-US"/>
        </w:rPr>
      </w:pPr>
    </w:p>
    <w:p w14:paraId="33367E88" w14:textId="3429ABC1" w:rsidR="00902CF7" w:rsidRPr="00E50C69" w:rsidRDefault="00902CF7" w:rsidP="00902CF7">
      <w:pPr>
        <w:jc w:val="both"/>
        <w:rPr>
          <w:rFonts w:ascii="Arial" w:hAnsi="Arial" w:cs="Arial"/>
          <w:b/>
          <w:sz w:val="18"/>
          <w:lang w:val="en-US"/>
        </w:rPr>
      </w:pPr>
      <w:r w:rsidRPr="00E50C69">
        <w:rPr>
          <w:rFonts w:ascii="Arial" w:hAnsi="Arial" w:cs="Arial"/>
          <w:b/>
          <w:sz w:val="18"/>
          <w:lang w:val="en-US"/>
        </w:rPr>
        <w:lastRenderedPageBreak/>
        <w:t>Teaching methods</w:t>
      </w:r>
      <w:r w:rsidR="003E3F60">
        <w:rPr>
          <w:rFonts w:ascii="Arial" w:hAnsi="Arial" w:cs="Arial"/>
          <w:b/>
          <w:sz w:val="18"/>
          <w:lang w:val="en-US"/>
        </w:rPr>
        <w:t>, attendance,</w:t>
      </w:r>
      <w:r w:rsidRPr="00E50C69">
        <w:rPr>
          <w:rFonts w:ascii="Arial" w:hAnsi="Arial" w:cs="Arial"/>
          <w:b/>
          <w:sz w:val="18"/>
          <w:lang w:val="en-US"/>
        </w:rPr>
        <w:t xml:space="preserve"> and active participation</w:t>
      </w:r>
    </w:p>
    <w:p w14:paraId="4CA0E7FE" w14:textId="77777777" w:rsidR="00902CF7" w:rsidRPr="00E50C69" w:rsidRDefault="00902CF7" w:rsidP="00902CF7">
      <w:pPr>
        <w:jc w:val="both"/>
        <w:rPr>
          <w:rFonts w:ascii="Arial" w:hAnsi="Arial" w:cs="Arial"/>
          <w:sz w:val="18"/>
          <w:lang w:val="en-US"/>
        </w:rPr>
      </w:pPr>
    </w:p>
    <w:p w14:paraId="53F0EB24" w14:textId="34F1701B" w:rsidR="00902CF7" w:rsidRPr="00E50C69" w:rsidRDefault="00593C7A" w:rsidP="00902CF7">
      <w:pPr>
        <w:jc w:val="both"/>
        <w:rPr>
          <w:rFonts w:ascii="Arial" w:hAnsi="Arial" w:cs="Arial"/>
          <w:sz w:val="18"/>
          <w:lang w:val="en-US"/>
        </w:rPr>
      </w:pPr>
      <w:r w:rsidRPr="00902CF7">
        <w:rPr>
          <w:rFonts w:ascii="Arial" w:hAnsi="Arial" w:cs="Arial"/>
          <w:sz w:val="18"/>
          <w:lang w:val="en-US"/>
        </w:rPr>
        <w:t>The course will utilize a combination of teaching methods including lectures, in-class discussions, workshops, student presentations and readings.</w:t>
      </w:r>
      <w:r>
        <w:rPr>
          <w:rFonts w:ascii="Arial" w:hAnsi="Arial" w:cs="Arial"/>
          <w:sz w:val="18"/>
          <w:lang w:val="en-US"/>
        </w:rPr>
        <w:t xml:space="preserve"> </w:t>
      </w:r>
      <w:r w:rsidRPr="00E50C69">
        <w:rPr>
          <w:rFonts w:ascii="Arial" w:hAnsi="Arial" w:cs="Arial"/>
          <w:sz w:val="18"/>
          <w:lang w:val="en-US"/>
        </w:rPr>
        <w:t>Student participation and interaction are highly encouraged and expected.</w:t>
      </w:r>
      <w:r>
        <w:rPr>
          <w:rFonts w:ascii="Arial" w:hAnsi="Arial" w:cs="Arial"/>
          <w:sz w:val="18"/>
          <w:lang w:val="en-US"/>
        </w:rPr>
        <w:t xml:space="preserve"> </w:t>
      </w:r>
      <w:r w:rsidR="003D42D8">
        <w:rPr>
          <w:rFonts w:ascii="Arial" w:hAnsi="Arial" w:cs="Arial"/>
          <w:sz w:val="18"/>
          <w:lang w:val="en-US"/>
        </w:rPr>
        <w:t>C</w:t>
      </w:r>
      <w:r w:rsidR="008043A5" w:rsidRPr="003D42D8">
        <w:rPr>
          <w:rFonts w:ascii="Arial" w:hAnsi="Arial" w:cs="Arial"/>
          <w:sz w:val="18"/>
          <w:lang w:val="en-US"/>
        </w:rPr>
        <w:t xml:space="preserve">lass attendance is mandatory (students are allowed to miss up to 2 lecture days; each absence should be announced via e-mail to </w:t>
      </w:r>
      <w:hyperlink r:id="rId8" w:history="1">
        <w:r w:rsidR="008043A5" w:rsidRPr="003D42D8">
          <w:rPr>
            <w:rStyle w:val="Hyperlink"/>
            <w:rFonts w:ascii="Arial" w:hAnsi="Arial" w:cs="Arial"/>
            <w:sz w:val="18"/>
            <w:lang w:val="en-US"/>
          </w:rPr>
          <w:t>vatska@faculty.ism.lt</w:t>
        </w:r>
      </w:hyperlink>
      <w:r w:rsidR="008043A5" w:rsidRPr="003D42D8">
        <w:rPr>
          <w:rFonts w:ascii="Arial" w:hAnsi="Arial" w:cs="Arial"/>
          <w:sz w:val="18"/>
          <w:lang w:val="en-US"/>
        </w:rPr>
        <w:t>)</w:t>
      </w:r>
      <w:r>
        <w:rPr>
          <w:rFonts w:ascii="Arial" w:hAnsi="Arial" w:cs="Arial"/>
          <w:sz w:val="18"/>
          <w:lang w:val="en-US"/>
        </w:rPr>
        <w:t>.</w:t>
      </w:r>
    </w:p>
    <w:p w14:paraId="5C79A52F" w14:textId="77777777" w:rsidR="0000416D" w:rsidRPr="00E50C69" w:rsidRDefault="0000416D" w:rsidP="00902CF7">
      <w:pPr>
        <w:jc w:val="both"/>
        <w:rPr>
          <w:rFonts w:ascii="Arial" w:hAnsi="Arial" w:cs="Arial"/>
          <w:sz w:val="18"/>
          <w:lang w:val="en-US"/>
        </w:rPr>
      </w:pPr>
    </w:p>
    <w:p w14:paraId="41C2E580" w14:textId="77777777" w:rsidR="0000416D" w:rsidRPr="00E50C69" w:rsidRDefault="0000416D" w:rsidP="00902CF7">
      <w:pPr>
        <w:jc w:val="both"/>
        <w:rPr>
          <w:rFonts w:ascii="Arial" w:hAnsi="Arial" w:cs="Arial"/>
          <w:sz w:val="18"/>
          <w:lang w:val="en-US"/>
        </w:rPr>
      </w:pPr>
    </w:p>
    <w:p w14:paraId="6CEB28C7" w14:textId="2AA61E1B" w:rsidR="00DD3C13" w:rsidRPr="00E50C69" w:rsidRDefault="0000416D" w:rsidP="00DD3C13">
      <w:pPr>
        <w:jc w:val="both"/>
        <w:rPr>
          <w:rFonts w:ascii="Arial" w:hAnsi="Arial" w:cs="Arial"/>
          <w:sz w:val="18"/>
          <w:lang w:val="en-US"/>
        </w:rPr>
      </w:pPr>
      <w:r w:rsidRPr="00E50C69">
        <w:rPr>
          <w:rFonts w:ascii="Arial" w:hAnsi="Arial" w:cs="Arial"/>
          <w:b/>
          <w:sz w:val="18"/>
          <w:lang w:val="en-US"/>
        </w:rPr>
        <w:t>Course readings</w:t>
      </w:r>
      <w:r w:rsidRPr="00E50C69">
        <w:rPr>
          <w:rFonts w:ascii="Arial" w:hAnsi="Arial" w:cs="Arial"/>
          <w:sz w:val="18"/>
          <w:lang w:val="en-US"/>
        </w:rPr>
        <w:t xml:space="preserve"> (Note: additional readin</w:t>
      </w:r>
      <w:r w:rsidR="00C24855" w:rsidRPr="00E50C69">
        <w:rPr>
          <w:rFonts w:ascii="Arial" w:hAnsi="Arial" w:cs="Arial"/>
          <w:sz w:val="18"/>
          <w:lang w:val="en-US"/>
        </w:rPr>
        <w:t>gs will be announced during lectures</w:t>
      </w:r>
      <w:r w:rsidRPr="00E50C69">
        <w:rPr>
          <w:rFonts w:ascii="Arial" w:hAnsi="Arial" w:cs="Arial"/>
          <w:sz w:val="18"/>
          <w:lang w:val="en-US"/>
        </w:rPr>
        <w:t>)</w:t>
      </w:r>
    </w:p>
    <w:p w14:paraId="14884CDC" w14:textId="77777777" w:rsidR="0000416D" w:rsidRPr="00E50C69" w:rsidRDefault="0000416D" w:rsidP="00DD3C13">
      <w:pPr>
        <w:jc w:val="both"/>
        <w:rPr>
          <w:rFonts w:ascii="Arial" w:hAnsi="Arial" w:cs="Arial"/>
          <w:sz w:val="18"/>
          <w:lang w:val="en-US"/>
        </w:rPr>
      </w:pPr>
    </w:p>
    <w:p w14:paraId="6F27E5B1" w14:textId="77777777" w:rsidR="004D2539" w:rsidRPr="001848E7"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1848E7">
        <w:rPr>
          <w:rFonts w:ascii="Arial" w:hAnsi="Arial" w:cs="Arial"/>
          <w:sz w:val="18"/>
          <w:szCs w:val="18"/>
          <w:lang w:val="en-US" w:eastAsia="en-US"/>
        </w:rPr>
        <w:t xml:space="preserve">Berger, J., &amp; Milkman, K. M. (2011) What Makes Online Content Viral? </w:t>
      </w:r>
      <w:r w:rsidRPr="001848E7">
        <w:rPr>
          <w:rFonts w:ascii="Arial" w:hAnsi="Arial" w:cs="Arial"/>
          <w:i/>
          <w:iCs/>
          <w:sz w:val="18"/>
          <w:szCs w:val="18"/>
          <w:lang w:val="en-US" w:eastAsia="en-US"/>
        </w:rPr>
        <w:t>Journal of Marketing Research, 49</w:t>
      </w:r>
      <w:r w:rsidRPr="001848E7">
        <w:rPr>
          <w:rFonts w:ascii="Arial" w:hAnsi="Arial" w:cs="Arial"/>
          <w:sz w:val="18"/>
          <w:szCs w:val="18"/>
          <w:lang w:val="en-US" w:eastAsia="en-US"/>
        </w:rPr>
        <w:t>, 192-205.</w:t>
      </w:r>
    </w:p>
    <w:p w14:paraId="68A39B2E" w14:textId="77777777" w:rsidR="004D2539" w:rsidRPr="003F6434"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423302">
        <w:rPr>
          <w:rFonts w:ascii="Arial" w:hAnsi="Arial" w:cs="Arial"/>
          <w:bCs/>
          <w:sz w:val="18"/>
          <w:szCs w:val="18"/>
          <w:lang w:val="en-US"/>
        </w:rPr>
        <w:t xml:space="preserve">Binet, L. (2020). A new way to track brands and </w:t>
      </w:r>
      <w:r w:rsidR="00423302" w:rsidRPr="00423302">
        <w:rPr>
          <w:rFonts w:ascii="Arial" w:hAnsi="Arial" w:cs="Arial"/>
          <w:bCs/>
          <w:sz w:val="18"/>
          <w:szCs w:val="18"/>
          <w:lang w:val="en-US"/>
        </w:rPr>
        <w:t>advertising</w:t>
      </w:r>
      <w:r w:rsidRPr="00423302">
        <w:rPr>
          <w:rFonts w:ascii="Arial" w:hAnsi="Arial" w:cs="Arial"/>
          <w:bCs/>
          <w:sz w:val="18"/>
          <w:szCs w:val="18"/>
          <w:lang w:val="en-US"/>
        </w:rPr>
        <w:t xml:space="preserve">. </w:t>
      </w:r>
      <w:r w:rsidRPr="00423302">
        <w:rPr>
          <w:rFonts w:ascii="Arial" w:hAnsi="Arial" w:cs="Arial"/>
          <w:bCs/>
          <w:i/>
          <w:iCs/>
          <w:sz w:val="18"/>
          <w:szCs w:val="18"/>
          <w:lang w:val="en-US"/>
        </w:rPr>
        <w:t xml:space="preserve">IPA </w:t>
      </w:r>
      <w:proofErr w:type="spellStart"/>
      <w:r w:rsidRPr="00423302">
        <w:rPr>
          <w:rFonts w:ascii="Arial" w:hAnsi="Arial" w:cs="Arial"/>
          <w:bCs/>
          <w:i/>
          <w:iCs/>
          <w:sz w:val="18"/>
          <w:szCs w:val="18"/>
          <w:lang w:val="en-US"/>
        </w:rPr>
        <w:t>EffWorks</w:t>
      </w:r>
      <w:proofErr w:type="spellEnd"/>
      <w:r w:rsidRPr="00423302">
        <w:rPr>
          <w:rFonts w:ascii="Arial" w:hAnsi="Arial" w:cs="Arial"/>
          <w:bCs/>
          <w:i/>
          <w:iCs/>
          <w:sz w:val="18"/>
          <w:szCs w:val="18"/>
          <w:lang w:val="en-US"/>
        </w:rPr>
        <w:t xml:space="preserve"> Global 2020 Conference</w:t>
      </w:r>
      <w:r w:rsidRPr="00423302">
        <w:rPr>
          <w:rFonts w:ascii="Arial" w:hAnsi="Arial" w:cs="Arial"/>
          <w:bCs/>
          <w:sz w:val="18"/>
          <w:szCs w:val="18"/>
          <w:lang w:val="en-US"/>
        </w:rPr>
        <w:t xml:space="preserve"> (presentation).</w:t>
      </w:r>
    </w:p>
    <w:p w14:paraId="6785127E" w14:textId="77777777" w:rsidR="004D2539" w:rsidRPr="003D42D8" w:rsidRDefault="004D2539" w:rsidP="003D42D8">
      <w:pPr>
        <w:pStyle w:val="ListParagraph"/>
        <w:numPr>
          <w:ilvl w:val="0"/>
          <w:numId w:val="14"/>
        </w:numPr>
        <w:spacing w:after="0" w:line="240" w:lineRule="auto"/>
        <w:ind w:left="357" w:hanging="357"/>
        <w:rPr>
          <w:rFonts w:ascii="Arial" w:hAnsi="Arial" w:cs="Arial"/>
          <w:sz w:val="18"/>
          <w:szCs w:val="18"/>
          <w:lang w:val="en-US" w:eastAsia="en-US"/>
        </w:rPr>
      </w:pPr>
      <w:r w:rsidRPr="003D42D8">
        <w:rPr>
          <w:rFonts w:ascii="Arial" w:hAnsi="Arial" w:cs="Arial"/>
          <w:sz w:val="18"/>
          <w:szCs w:val="18"/>
          <w:lang w:val="en-US"/>
        </w:rPr>
        <w:t xml:space="preserve">Corcoran, S. (2009). </w:t>
      </w:r>
      <w:r w:rsidRPr="003D42D8">
        <w:rPr>
          <w:rFonts w:ascii="Arial" w:hAnsi="Arial" w:cs="Arial"/>
          <w:i/>
          <w:iCs/>
          <w:sz w:val="18"/>
          <w:szCs w:val="18"/>
          <w:lang w:val="en-US"/>
        </w:rPr>
        <w:t>Defining Earned, Owned and Paid Media</w:t>
      </w:r>
      <w:r w:rsidRPr="003D42D8">
        <w:rPr>
          <w:rFonts w:ascii="Arial" w:hAnsi="Arial" w:cs="Arial"/>
          <w:sz w:val="18"/>
          <w:szCs w:val="18"/>
          <w:lang w:val="en-US"/>
        </w:rPr>
        <w:t>. Forrester Blogs.</w:t>
      </w:r>
    </w:p>
    <w:p w14:paraId="7723635B"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sz w:val="18"/>
          <w:szCs w:val="18"/>
          <w:lang w:val="en-US"/>
        </w:rPr>
        <w:t xml:space="preserve">Deighton, J., &amp; Kornfeld, L. (2009). Interactivity's Unanticipated Consequences for Marketers and Marketing, </w:t>
      </w:r>
      <w:r w:rsidRPr="003D42D8">
        <w:rPr>
          <w:rFonts w:ascii="Arial" w:hAnsi="Arial" w:cs="Arial"/>
          <w:i/>
          <w:iCs/>
          <w:sz w:val="18"/>
          <w:szCs w:val="18"/>
          <w:lang w:val="en-US"/>
        </w:rPr>
        <w:t>Journal of Interactive Marketing 23</w:t>
      </w:r>
      <w:r w:rsidRPr="003D42D8">
        <w:rPr>
          <w:rFonts w:ascii="Arial" w:hAnsi="Arial" w:cs="Arial"/>
          <w:sz w:val="18"/>
          <w:szCs w:val="18"/>
          <w:lang w:val="en-US"/>
        </w:rPr>
        <w:t>(1), 4-10.</w:t>
      </w:r>
    </w:p>
    <w:p w14:paraId="23A7965E"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sz w:val="18"/>
          <w:szCs w:val="18"/>
          <w:lang w:val="en-US"/>
        </w:rPr>
        <w:t xml:space="preserve">Edelman, D. C., &amp; Singer, M. (2015). Competing on Customer Journeys. </w:t>
      </w:r>
      <w:r w:rsidRPr="003D42D8">
        <w:rPr>
          <w:rFonts w:ascii="Arial" w:hAnsi="Arial" w:cs="Arial"/>
          <w:i/>
          <w:iCs/>
          <w:sz w:val="18"/>
          <w:szCs w:val="18"/>
          <w:lang w:val="en-US"/>
        </w:rPr>
        <w:t>Harvard Business Review</w:t>
      </w:r>
      <w:r w:rsidRPr="003D42D8">
        <w:rPr>
          <w:rFonts w:ascii="Arial" w:hAnsi="Arial" w:cs="Arial"/>
          <w:sz w:val="18"/>
          <w:szCs w:val="18"/>
          <w:lang w:val="en-US"/>
        </w:rPr>
        <w:t>, November Issue.</w:t>
      </w:r>
    </w:p>
    <w:p w14:paraId="6F4054CF" w14:textId="77777777" w:rsidR="004D2539" w:rsidRPr="003D42D8" w:rsidRDefault="004D2539" w:rsidP="003D42D8">
      <w:pPr>
        <w:pStyle w:val="ListParagraph"/>
        <w:numPr>
          <w:ilvl w:val="0"/>
          <w:numId w:val="6"/>
        </w:numPr>
        <w:spacing w:after="0" w:line="240" w:lineRule="auto"/>
        <w:ind w:left="357" w:hanging="357"/>
        <w:rPr>
          <w:rFonts w:ascii="Arial" w:hAnsi="Arial" w:cs="Arial"/>
          <w:sz w:val="18"/>
          <w:szCs w:val="18"/>
          <w:lang w:val="en-US"/>
        </w:rPr>
      </w:pPr>
      <w:r w:rsidRPr="003D42D8">
        <w:rPr>
          <w:rFonts w:ascii="Arial" w:hAnsi="Arial" w:cs="Arial"/>
          <w:sz w:val="18"/>
          <w:szCs w:val="18"/>
          <w:lang w:val="en-US"/>
        </w:rPr>
        <w:t xml:space="preserve">Erdem, T., Keller, K.L., </w:t>
      </w:r>
      <w:proofErr w:type="spellStart"/>
      <w:r w:rsidRPr="003D42D8">
        <w:rPr>
          <w:rFonts w:ascii="Arial" w:hAnsi="Arial" w:cs="Arial"/>
          <w:sz w:val="18"/>
          <w:szCs w:val="18"/>
          <w:lang w:val="en-US"/>
        </w:rPr>
        <w:t>Kuksov</w:t>
      </w:r>
      <w:proofErr w:type="spellEnd"/>
      <w:r w:rsidRPr="003D42D8">
        <w:rPr>
          <w:rFonts w:ascii="Arial" w:hAnsi="Arial" w:cs="Arial"/>
          <w:sz w:val="18"/>
          <w:szCs w:val="18"/>
          <w:lang w:val="en-US"/>
        </w:rPr>
        <w:t xml:space="preserve">, D., &amp; Pieters, R. (2016). Understanding branding in a digitally empowered world. </w:t>
      </w:r>
      <w:r w:rsidRPr="003D42D8">
        <w:rPr>
          <w:rFonts w:ascii="Arial" w:hAnsi="Arial" w:cs="Arial"/>
          <w:i/>
          <w:iCs/>
          <w:sz w:val="18"/>
          <w:szCs w:val="18"/>
          <w:lang w:val="en-US"/>
        </w:rPr>
        <w:t>International Journal of Research in Marketing, 33</w:t>
      </w:r>
      <w:r w:rsidRPr="003D42D8">
        <w:rPr>
          <w:rFonts w:ascii="Arial" w:hAnsi="Arial" w:cs="Arial"/>
          <w:sz w:val="18"/>
          <w:szCs w:val="18"/>
          <w:lang w:val="en-US"/>
        </w:rPr>
        <w:t>(1), 3-10.</w:t>
      </w:r>
    </w:p>
    <w:p w14:paraId="1202800A" w14:textId="77777777" w:rsidR="004D2539" w:rsidRPr="003D42D8" w:rsidRDefault="004D2539" w:rsidP="003D42D8">
      <w:pPr>
        <w:pStyle w:val="ListParagraph"/>
        <w:numPr>
          <w:ilvl w:val="0"/>
          <w:numId w:val="14"/>
        </w:numPr>
        <w:spacing w:after="0" w:line="240" w:lineRule="auto"/>
        <w:ind w:left="357" w:hanging="357"/>
        <w:rPr>
          <w:rFonts w:ascii="Arial" w:hAnsi="Arial" w:cs="Arial"/>
          <w:sz w:val="18"/>
          <w:szCs w:val="18"/>
          <w:lang w:val="en-US"/>
        </w:rPr>
      </w:pPr>
      <w:r w:rsidRPr="003D42D8">
        <w:rPr>
          <w:rFonts w:ascii="Arial" w:hAnsi="Arial" w:cs="Arial"/>
          <w:sz w:val="18"/>
          <w:szCs w:val="18"/>
          <w:lang w:val="en-US"/>
        </w:rPr>
        <w:t xml:space="preserve">Gensler, S., </w:t>
      </w:r>
      <w:proofErr w:type="spellStart"/>
      <w:r w:rsidRPr="003D42D8">
        <w:rPr>
          <w:rFonts w:ascii="Arial" w:hAnsi="Arial" w:cs="Arial"/>
          <w:sz w:val="18"/>
          <w:szCs w:val="18"/>
          <w:lang w:val="en-US"/>
        </w:rPr>
        <w:t>Völckner</w:t>
      </w:r>
      <w:proofErr w:type="spellEnd"/>
      <w:r w:rsidRPr="003D42D8">
        <w:rPr>
          <w:rFonts w:ascii="Arial" w:hAnsi="Arial" w:cs="Arial"/>
          <w:sz w:val="18"/>
          <w:szCs w:val="18"/>
          <w:lang w:val="en-US"/>
        </w:rPr>
        <w:t xml:space="preserve">, F., Liu-Thompkins, Y., &amp; </w:t>
      </w:r>
      <w:proofErr w:type="spellStart"/>
      <w:r w:rsidRPr="003D42D8">
        <w:rPr>
          <w:rFonts w:ascii="Arial" w:hAnsi="Arial" w:cs="Arial"/>
          <w:sz w:val="18"/>
          <w:szCs w:val="18"/>
          <w:lang w:val="en-US"/>
        </w:rPr>
        <w:t>Wiertz</w:t>
      </w:r>
      <w:proofErr w:type="spellEnd"/>
      <w:r w:rsidRPr="003D42D8">
        <w:rPr>
          <w:rFonts w:ascii="Arial" w:hAnsi="Arial" w:cs="Arial"/>
          <w:sz w:val="18"/>
          <w:szCs w:val="18"/>
          <w:lang w:val="en-US"/>
        </w:rPr>
        <w:t xml:space="preserve">, C. (2013). Managing Brands in the Social Media Environment. </w:t>
      </w:r>
      <w:r w:rsidRPr="003D42D8">
        <w:rPr>
          <w:rFonts w:ascii="Arial" w:hAnsi="Arial" w:cs="Arial"/>
          <w:i/>
          <w:iCs/>
          <w:sz w:val="18"/>
          <w:szCs w:val="18"/>
          <w:lang w:val="en-US"/>
        </w:rPr>
        <w:t>Journal of Interactive Marketing, 27</w:t>
      </w:r>
      <w:r w:rsidRPr="003D42D8">
        <w:rPr>
          <w:rFonts w:ascii="Arial" w:hAnsi="Arial" w:cs="Arial"/>
          <w:sz w:val="18"/>
          <w:szCs w:val="18"/>
          <w:lang w:val="en-US"/>
        </w:rPr>
        <w:t>, 242–256.</w:t>
      </w:r>
    </w:p>
    <w:p w14:paraId="04F6B669" w14:textId="77777777" w:rsidR="004D2539" w:rsidRPr="001848E7" w:rsidRDefault="001848E7" w:rsidP="001848E7">
      <w:pPr>
        <w:pStyle w:val="ListParagraph"/>
        <w:numPr>
          <w:ilvl w:val="0"/>
          <w:numId w:val="14"/>
        </w:numPr>
        <w:spacing w:after="0" w:line="240" w:lineRule="auto"/>
        <w:ind w:left="357" w:hanging="357"/>
        <w:rPr>
          <w:rFonts w:ascii="Arial" w:hAnsi="Arial" w:cs="Arial"/>
          <w:bCs/>
          <w:sz w:val="18"/>
          <w:szCs w:val="18"/>
          <w:lang w:val="en-US" w:eastAsia="en-US"/>
        </w:rPr>
      </w:pPr>
      <w:proofErr w:type="spellStart"/>
      <w:r w:rsidRPr="001848E7">
        <w:rPr>
          <w:rFonts w:ascii="Arial" w:hAnsi="Arial" w:cs="Arial"/>
          <w:bCs/>
          <w:sz w:val="18"/>
          <w:szCs w:val="18"/>
          <w:lang w:val="en-US" w:eastAsia="en-US"/>
        </w:rPr>
        <w:t>Hollebeek</w:t>
      </w:r>
      <w:proofErr w:type="spellEnd"/>
      <w:r w:rsidRPr="001848E7">
        <w:rPr>
          <w:rFonts w:ascii="Arial" w:hAnsi="Arial" w:cs="Arial"/>
          <w:bCs/>
          <w:sz w:val="18"/>
          <w:szCs w:val="18"/>
          <w:lang w:val="en-US" w:eastAsia="en-US"/>
        </w:rPr>
        <w:t xml:space="preserve">, L. D., &amp; Macky, K. (2019). Digital content marketing's role in fostering consumer engagement, trust, and value: Framework, fundamental propositions, and implications. </w:t>
      </w:r>
      <w:r w:rsidRPr="001848E7">
        <w:rPr>
          <w:rFonts w:ascii="Arial" w:hAnsi="Arial" w:cs="Arial"/>
          <w:bCs/>
          <w:i/>
          <w:iCs/>
          <w:sz w:val="18"/>
          <w:szCs w:val="18"/>
          <w:lang w:val="en-US" w:eastAsia="en-US"/>
        </w:rPr>
        <w:t>Journal of Interactive Marketing, 45</w:t>
      </w:r>
      <w:r w:rsidRPr="001848E7">
        <w:rPr>
          <w:rFonts w:ascii="Arial" w:hAnsi="Arial" w:cs="Arial"/>
          <w:bCs/>
          <w:sz w:val="18"/>
          <w:szCs w:val="18"/>
          <w:lang w:val="en-US" w:eastAsia="en-US"/>
        </w:rPr>
        <w:t>, 27-41.</w:t>
      </w:r>
    </w:p>
    <w:p w14:paraId="07C08528"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bCs/>
          <w:sz w:val="18"/>
          <w:szCs w:val="18"/>
          <w:lang w:val="en-US" w:eastAsia="en-US"/>
        </w:rPr>
        <w:t xml:space="preserve">Holliman, G., &amp; Rowley, J. (2014). Business to business digital content marketing: marketers’ perceptions of best practice. </w:t>
      </w:r>
      <w:r w:rsidRPr="003D42D8">
        <w:rPr>
          <w:rFonts w:ascii="Arial" w:hAnsi="Arial" w:cs="Arial"/>
          <w:bCs/>
          <w:i/>
          <w:iCs/>
          <w:sz w:val="18"/>
          <w:szCs w:val="18"/>
          <w:lang w:val="en-US" w:eastAsia="en-US"/>
        </w:rPr>
        <w:t>Journal of Research in Interactive Marketing, 8</w:t>
      </w:r>
      <w:r w:rsidRPr="003D42D8">
        <w:rPr>
          <w:rFonts w:ascii="Arial" w:hAnsi="Arial" w:cs="Arial"/>
          <w:bCs/>
          <w:sz w:val="18"/>
          <w:szCs w:val="18"/>
          <w:lang w:val="en-US" w:eastAsia="en-US"/>
        </w:rPr>
        <w:t>(4), 269-293.</w:t>
      </w:r>
    </w:p>
    <w:p w14:paraId="7FC10D0B" w14:textId="77777777" w:rsidR="004D2539" w:rsidRPr="00423302"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proofErr w:type="spellStart"/>
      <w:r w:rsidRPr="003F6434">
        <w:rPr>
          <w:rFonts w:ascii="Arial" w:hAnsi="Arial" w:cs="Arial"/>
          <w:bCs/>
          <w:sz w:val="18"/>
          <w:szCs w:val="18"/>
          <w:lang w:val="en-US"/>
        </w:rPr>
        <w:t>Jacuński</w:t>
      </w:r>
      <w:proofErr w:type="spellEnd"/>
      <w:r w:rsidRPr="003F6434">
        <w:rPr>
          <w:rFonts w:ascii="Arial" w:hAnsi="Arial" w:cs="Arial"/>
          <w:bCs/>
          <w:sz w:val="18"/>
          <w:szCs w:val="18"/>
          <w:lang w:val="en-US"/>
        </w:rPr>
        <w:t xml:space="preserve">, M. (2018). Measuring and analysis of digital marketing. </w:t>
      </w:r>
      <w:r w:rsidRPr="003F6434">
        <w:rPr>
          <w:rFonts w:ascii="Arial" w:hAnsi="Arial" w:cs="Arial"/>
          <w:bCs/>
          <w:i/>
          <w:iCs/>
          <w:sz w:val="18"/>
          <w:szCs w:val="18"/>
          <w:lang w:val="en-US"/>
        </w:rPr>
        <w:t>Research privacy</w:t>
      </w:r>
      <w:r w:rsidRPr="003F6434">
        <w:rPr>
          <w:rFonts w:ascii="Arial" w:hAnsi="Arial" w:cs="Arial"/>
          <w:bCs/>
          <w:sz w:val="18"/>
          <w:szCs w:val="18"/>
          <w:lang w:val="en-US"/>
        </w:rPr>
        <w:t xml:space="preserve">, </w:t>
      </w:r>
      <w:r w:rsidRPr="003F6434">
        <w:rPr>
          <w:rFonts w:ascii="Arial" w:hAnsi="Arial" w:cs="Arial"/>
          <w:bCs/>
          <w:i/>
          <w:iCs/>
          <w:sz w:val="18"/>
          <w:szCs w:val="18"/>
          <w:lang w:val="en-US"/>
        </w:rPr>
        <w:t>11.</w:t>
      </w:r>
    </w:p>
    <w:p w14:paraId="2C1E6412" w14:textId="77777777" w:rsidR="004D2539" w:rsidRPr="003D42D8" w:rsidRDefault="004D2539" w:rsidP="003D42D8">
      <w:pPr>
        <w:pStyle w:val="ListParagraph"/>
        <w:numPr>
          <w:ilvl w:val="0"/>
          <w:numId w:val="14"/>
        </w:numPr>
        <w:spacing w:after="0" w:line="240" w:lineRule="auto"/>
        <w:ind w:left="357" w:hanging="357"/>
        <w:rPr>
          <w:rFonts w:ascii="Arial" w:hAnsi="Arial" w:cs="Arial"/>
          <w:sz w:val="18"/>
          <w:szCs w:val="18"/>
          <w:lang w:val="en-US" w:eastAsia="en-US"/>
        </w:rPr>
      </w:pPr>
      <w:r w:rsidRPr="003D42D8">
        <w:rPr>
          <w:rFonts w:ascii="Arial" w:hAnsi="Arial" w:cs="Arial"/>
          <w:sz w:val="18"/>
          <w:szCs w:val="18"/>
          <w:lang w:val="en-US" w:eastAsia="en-US"/>
        </w:rPr>
        <w:t xml:space="preserve">Kannan, P. K. (2017). Digital marketing: A framework, review and research agenda. </w:t>
      </w:r>
      <w:r w:rsidRPr="003D42D8">
        <w:rPr>
          <w:rFonts w:ascii="Arial" w:hAnsi="Arial" w:cs="Arial"/>
          <w:i/>
          <w:iCs/>
          <w:sz w:val="18"/>
          <w:szCs w:val="18"/>
          <w:lang w:val="en-US" w:eastAsia="en-US"/>
        </w:rPr>
        <w:t>International Journal of Research in Marketing, 34</w:t>
      </w:r>
      <w:r w:rsidRPr="003D42D8">
        <w:rPr>
          <w:rFonts w:ascii="Arial" w:hAnsi="Arial" w:cs="Arial"/>
          <w:sz w:val="18"/>
          <w:szCs w:val="18"/>
          <w:lang w:val="en-US" w:eastAsia="en-US"/>
        </w:rPr>
        <w:t>(1), 22-45.</w:t>
      </w:r>
    </w:p>
    <w:p w14:paraId="24F1D0CC" w14:textId="77777777" w:rsidR="004D2539" w:rsidRPr="003D42D8" w:rsidRDefault="004D2539" w:rsidP="003D42D8">
      <w:pPr>
        <w:pStyle w:val="ListParagraph"/>
        <w:numPr>
          <w:ilvl w:val="0"/>
          <w:numId w:val="14"/>
        </w:numPr>
        <w:spacing w:after="0" w:line="240" w:lineRule="auto"/>
        <w:ind w:left="357" w:hanging="357"/>
        <w:rPr>
          <w:rFonts w:ascii="Arial" w:hAnsi="Arial" w:cs="Arial"/>
          <w:sz w:val="18"/>
          <w:szCs w:val="18"/>
          <w:lang w:val="en-US" w:eastAsia="en-US"/>
        </w:rPr>
      </w:pPr>
      <w:r w:rsidRPr="003D42D8">
        <w:rPr>
          <w:rFonts w:ascii="Arial" w:hAnsi="Arial" w:cs="Arial"/>
          <w:sz w:val="18"/>
          <w:szCs w:val="18"/>
          <w:lang w:val="en-US" w:eastAsia="en-US"/>
        </w:rPr>
        <w:t xml:space="preserve">Kaplan, A. M., &amp; Haenlein, M. (2010). Users of the world, unite! The challenges and opportunities of Social Media. </w:t>
      </w:r>
      <w:r w:rsidRPr="003D42D8">
        <w:rPr>
          <w:rFonts w:ascii="Arial" w:hAnsi="Arial" w:cs="Arial"/>
          <w:i/>
          <w:iCs/>
          <w:sz w:val="18"/>
          <w:szCs w:val="18"/>
          <w:lang w:val="en-US" w:eastAsia="en-US"/>
        </w:rPr>
        <w:t>Business horizons, 53</w:t>
      </w:r>
      <w:r w:rsidRPr="003D42D8">
        <w:rPr>
          <w:rFonts w:ascii="Arial" w:hAnsi="Arial" w:cs="Arial"/>
          <w:sz w:val="18"/>
          <w:szCs w:val="18"/>
          <w:lang w:val="en-US" w:eastAsia="en-US"/>
        </w:rPr>
        <w:t>(1), 59-68.</w:t>
      </w:r>
    </w:p>
    <w:p w14:paraId="6BE3D5CF" w14:textId="77777777" w:rsidR="004D2539" w:rsidRPr="001848E7" w:rsidRDefault="004D2539" w:rsidP="003D42D8">
      <w:pPr>
        <w:pStyle w:val="ListParagraph"/>
        <w:keepNext/>
        <w:numPr>
          <w:ilvl w:val="0"/>
          <w:numId w:val="14"/>
        </w:numPr>
        <w:spacing w:after="0" w:line="240" w:lineRule="auto"/>
        <w:ind w:left="357" w:hanging="357"/>
        <w:outlineLvl w:val="0"/>
        <w:rPr>
          <w:rFonts w:ascii="Arial" w:hAnsi="Arial" w:cs="Arial"/>
          <w:sz w:val="18"/>
          <w:szCs w:val="18"/>
          <w:lang w:val="en-US"/>
        </w:rPr>
      </w:pPr>
      <w:r w:rsidRPr="001848E7">
        <w:rPr>
          <w:rFonts w:ascii="Arial" w:hAnsi="Arial" w:cs="Arial"/>
          <w:sz w:val="18"/>
          <w:szCs w:val="18"/>
          <w:lang w:val="en-US"/>
        </w:rPr>
        <w:t xml:space="preserve">Kaplan, A. M., &amp; Haenlein, M. (2011) Two hearts in three-quarter time: How to waltz the social media/viral marketing dance. </w:t>
      </w:r>
      <w:r w:rsidRPr="001848E7">
        <w:rPr>
          <w:rFonts w:ascii="Arial" w:hAnsi="Arial" w:cs="Arial"/>
          <w:i/>
          <w:iCs/>
          <w:sz w:val="18"/>
          <w:szCs w:val="18"/>
          <w:lang w:val="en-US"/>
        </w:rPr>
        <w:t>Business Horizons, 54</w:t>
      </w:r>
      <w:r w:rsidRPr="001848E7">
        <w:rPr>
          <w:rFonts w:ascii="Arial" w:hAnsi="Arial" w:cs="Arial"/>
          <w:sz w:val="18"/>
          <w:szCs w:val="18"/>
          <w:lang w:val="en-US"/>
        </w:rPr>
        <w:t xml:space="preserve">, 253-263. </w:t>
      </w:r>
    </w:p>
    <w:p w14:paraId="1E8E4CC7" w14:textId="77777777" w:rsidR="004D2539" w:rsidRPr="003D42D8" w:rsidRDefault="004D2539" w:rsidP="003D42D8">
      <w:pPr>
        <w:pStyle w:val="ListParagraph"/>
        <w:numPr>
          <w:ilvl w:val="0"/>
          <w:numId w:val="6"/>
        </w:numPr>
        <w:spacing w:after="0" w:line="240" w:lineRule="auto"/>
        <w:ind w:left="357" w:hanging="357"/>
        <w:rPr>
          <w:rFonts w:ascii="Arial" w:hAnsi="Arial" w:cs="Arial"/>
          <w:sz w:val="18"/>
          <w:szCs w:val="18"/>
          <w:lang w:val="en-US"/>
        </w:rPr>
      </w:pPr>
      <w:r w:rsidRPr="003D42D8">
        <w:rPr>
          <w:rFonts w:ascii="Arial" w:hAnsi="Arial" w:cs="Arial"/>
          <w:sz w:val="18"/>
          <w:szCs w:val="18"/>
          <w:lang w:val="en-US"/>
        </w:rPr>
        <w:t xml:space="preserve">Kohli, C., Suri, R., &amp; Kapoor, A. (2015). Will social media kill branding? </w:t>
      </w:r>
      <w:r w:rsidRPr="003D42D8">
        <w:rPr>
          <w:rFonts w:ascii="Arial" w:hAnsi="Arial" w:cs="Arial"/>
          <w:i/>
          <w:iCs/>
          <w:sz w:val="18"/>
          <w:szCs w:val="18"/>
          <w:lang w:val="en-US"/>
        </w:rPr>
        <w:t>Business Horizons, 58</w:t>
      </w:r>
      <w:r w:rsidRPr="003D42D8">
        <w:rPr>
          <w:rFonts w:ascii="Arial" w:hAnsi="Arial" w:cs="Arial"/>
          <w:sz w:val="18"/>
          <w:szCs w:val="18"/>
          <w:lang w:val="en-US"/>
        </w:rPr>
        <w:t>, 35-44.</w:t>
      </w:r>
    </w:p>
    <w:p w14:paraId="54243B65" w14:textId="77777777" w:rsidR="004D2539" w:rsidRPr="003D42D8" w:rsidRDefault="004D2539" w:rsidP="003D42D8">
      <w:pPr>
        <w:pStyle w:val="ListParagraph"/>
        <w:numPr>
          <w:ilvl w:val="0"/>
          <w:numId w:val="6"/>
        </w:numPr>
        <w:spacing w:after="0" w:line="240" w:lineRule="auto"/>
        <w:ind w:left="357" w:hanging="357"/>
        <w:rPr>
          <w:rFonts w:ascii="Arial" w:hAnsi="Arial" w:cs="Arial"/>
          <w:sz w:val="18"/>
          <w:szCs w:val="18"/>
          <w:lang w:val="en-US"/>
        </w:rPr>
      </w:pPr>
      <w:r w:rsidRPr="003D42D8">
        <w:rPr>
          <w:rFonts w:ascii="Arial" w:hAnsi="Arial" w:cs="Arial"/>
          <w:sz w:val="18"/>
          <w:szCs w:val="18"/>
          <w:lang w:val="en-US"/>
        </w:rPr>
        <w:t xml:space="preserve">Krishnamurthy, S., &amp; Umit Kucuk, S. (2009) Anti-branding on the internet. </w:t>
      </w:r>
      <w:r w:rsidRPr="003D42D8">
        <w:rPr>
          <w:rFonts w:ascii="Arial" w:hAnsi="Arial" w:cs="Arial"/>
          <w:i/>
          <w:iCs/>
          <w:sz w:val="18"/>
          <w:szCs w:val="18"/>
          <w:lang w:val="en-US"/>
        </w:rPr>
        <w:t>Journal of Business Research, 62</w:t>
      </w:r>
      <w:r w:rsidRPr="003D42D8">
        <w:rPr>
          <w:rFonts w:ascii="Arial" w:hAnsi="Arial" w:cs="Arial"/>
          <w:sz w:val="18"/>
          <w:szCs w:val="18"/>
          <w:lang w:val="en-US"/>
        </w:rPr>
        <w:t>, 1119-1126.</w:t>
      </w:r>
    </w:p>
    <w:p w14:paraId="0D076803" w14:textId="77777777" w:rsidR="004D2539" w:rsidRPr="003D42D8" w:rsidRDefault="004D2539" w:rsidP="003D42D8">
      <w:pPr>
        <w:pStyle w:val="ListParagraph"/>
        <w:numPr>
          <w:ilvl w:val="0"/>
          <w:numId w:val="14"/>
        </w:numPr>
        <w:spacing w:after="0" w:line="240" w:lineRule="auto"/>
        <w:ind w:left="357" w:hanging="357"/>
        <w:rPr>
          <w:rFonts w:ascii="Arial" w:hAnsi="Arial" w:cs="Arial"/>
          <w:sz w:val="18"/>
          <w:szCs w:val="18"/>
          <w:lang w:val="en-US"/>
        </w:rPr>
      </w:pPr>
      <w:r w:rsidRPr="003D42D8">
        <w:rPr>
          <w:rFonts w:ascii="Arial" w:hAnsi="Arial" w:cs="Arial"/>
          <w:sz w:val="18"/>
          <w:szCs w:val="18"/>
          <w:lang w:val="en-US"/>
        </w:rPr>
        <w:t xml:space="preserve">Lay, J. R. (2014). Digital Personas. </w:t>
      </w:r>
      <w:r w:rsidRPr="003D42D8">
        <w:rPr>
          <w:rFonts w:ascii="Arial" w:hAnsi="Arial" w:cs="Arial"/>
          <w:i/>
          <w:iCs/>
          <w:sz w:val="18"/>
          <w:szCs w:val="18"/>
          <w:lang w:val="en-US"/>
        </w:rPr>
        <w:t>Credit Union Management, 3</w:t>
      </w:r>
      <w:r w:rsidRPr="003D42D8">
        <w:rPr>
          <w:rFonts w:ascii="Arial" w:hAnsi="Arial" w:cs="Arial"/>
          <w:sz w:val="18"/>
          <w:szCs w:val="18"/>
          <w:lang w:val="en-US"/>
        </w:rPr>
        <w:t>, 34-37.</w:t>
      </w:r>
    </w:p>
    <w:p w14:paraId="702DF827" w14:textId="77777777" w:rsidR="004D2539" w:rsidRPr="004E4395"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4E4395">
        <w:rPr>
          <w:rFonts w:ascii="Arial" w:hAnsi="Arial" w:cs="Arial"/>
          <w:bCs/>
          <w:sz w:val="18"/>
          <w:szCs w:val="18"/>
          <w:lang w:val="en-US" w:eastAsia="en-US"/>
        </w:rPr>
        <w:t xml:space="preserve">Parise, S., Guinan, P.J., &amp; Kafka, R. (2016). Solving the crisis of immediacy: How digital technology can transform the customer experience. </w:t>
      </w:r>
      <w:r w:rsidRPr="004E4395">
        <w:rPr>
          <w:rFonts w:ascii="Arial" w:hAnsi="Arial" w:cs="Arial"/>
          <w:bCs/>
          <w:i/>
          <w:iCs/>
          <w:sz w:val="18"/>
          <w:szCs w:val="18"/>
          <w:lang w:val="en-US" w:eastAsia="en-US"/>
        </w:rPr>
        <w:t>Business Horizons, 59</w:t>
      </w:r>
      <w:r w:rsidRPr="004E4395">
        <w:rPr>
          <w:rFonts w:ascii="Arial" w:hAnsi="Arial" w:cs="Arial"/>
          <w:bCs/>
          <w:sz w:val="18"/>
          <w:szCs w:val="18"/>
          <w:lang w:val="en-US" w:eastAsia="en-US"/>
        </w:rPr>
        <w:t>, 411-420.</w:t>
      </w:r>
    </w:p>
    <w:p w14:paraId="2E95F1CC"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sz w:val="18"/>
          <w:szCs w:val="18"/>
          <w:lang w:val="en-US"/>
        </w:rPr>
        <w:t xml:space="preserve">Pay, K. (2015). </w:t>
      </w:r>
      <w:r w:rsidRPr="003D42D8">
        <w:rPr>
          <w:rFonts w:ascii="Arial" w:hAnsi="Arial" w:cs="Arial"/>
          <w:i/>
          <w:iCs/>
          <w:sz w:val="18"/>
          <w:szCs w:val="18"/>
          <w:lang w:val="en-US"/>
        </w:rPr>
        <w:t>Leveraging psychology in digital marketing</w:t>
      </w:r>
      <w:r w:rsidRPr="003D42D8">
        <w:rPr>
          <w:rFonts w:ascii="Arial" w:hAnsi="Arial" w:cs="Arial"/>
          <w:sz w:val="18"/>
          <w:szCs w:val="18"/>
          <w:lang w:val="en-US"/>
        </w:rPr>
        <w:t>. Marketo.</w:t>
      </w:r>
    </w:p>
    <w:p w14:paraId="4969DBE0" w14:textId="77777777" w:rsidR="004D2539" w:rsidRPr="003D42D8" w:rsidRDefault="004D2539" w:rsidP="003D42D8">
      <w:pPr>
        <w:pStyle w:val="ListParagraph"/>
        <w:keepNext/>
        <w:numPr>
          <w:ilvl w:val="0"/>
          <w:numId w:val="14"/>
        </w:numPr>
        <w:spacing w:after="0" w:line="240" w:lineRule="auto"/>
        <w:ind w:left="357" w:hanging="357"/>
        <w:outlineLvl w:val="0"/>
        <w:rPr>
          <w:rFonts w:ascii="Arial" w:hAnsi="Arial" w:cs="Arial"/>
          <w:sz w:val="18"/>
          <w:szCs w:val="18"/>
          <w:lang w:val="en-US"/>
        </w:rPr>
      </w:pPr>
      <w:r w:rsidRPr="003D42D8">
        <w:rPr>
          <w:rFonts w:ascii="Arial" w:hAnsi="Arial" w:cs="Arial"/>
          <w:sz w:val="18"/>
          <w:szCs w:val="18"/>
          <w:lang w:val="en-US"/>
        </w:rPr>
        <w:t xml:space="preserve">Pulizzi, J. (2012). The Rise of Storytelling as the New Marketing. </w:t>
      </w:r>
      <w:r w:rsidRPr="003D42D8">
        <w:rPr>
          <w:rFonts w:ascii="Arial" w:hAnsi="Arial" w:cs="Arial"/>
          <w:i/>
          <w:iCs/>
          <w:sz w:val="18"/>
          <w:szCs w:val="18"/>
          <w:lang w:val="en-US"/>
        </w:rPr>
        <w:t>Publishing Research Quarterly, 28</w:t>
      </w:r>
      <w:r w:rsidRPr="003D42D8">
        <w:rPr>
          <w:rFonts w:ascii="Arial" w:hAnsi="Arial" w:cs="Arial"/>
          <w:sz w:val="18"/>
          <w:szCs w:val="18"/>
          <w:lang w:val="en-US"/>
        </w:rPr>
        <w:t>(2), 116-123.</w:t>
      </w:r>
    </w:p>
    <w:p w14:paraId="7D250620" w14:textId="77777777" w:rsidR="004D2539" w:rsidRPr="001848E7"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sz w:val="18"/>
          <w:szCs w:val="18"/>
          <w:lang w:val="en-US"/>
        </w:rPr>
        <w:t xml:space="preserve">Rydén, P., </w:t>
      </w:r>
      <w:proofErr w:type="spellStart"/>
      <w:r w:rsidRPr="003D42D8">
        <w:rPr>
          <w:rFonts w:ascii="Arial" w:hAnsi="Arial" w:cs="Arial"/>
          <w:sz w:val="18"/>
          <w:szCs w:val="18"/>
          <w:lang w:val="en-US"/>
        </w:rPr>
        <w:t>Kottika</w:t>
      </w:r>
      <w:proofErr w:type="spellEnd"/>
      <w:r w:rsidRPr="003D42D8">
        <w:rPr>
          <w:rFonts w:ascii="Arial" w:hAnsi="Arial" w:cs="Arial"/>
          <w:sz w:val="18"/>
          <w:szCs w:val="18"/>
          <w:lang w:val="en-US"/>
        </w:rPr>
        <w:t xml:space="preserve">, E., Hossain, M., Skare, V., &amp; Morrison, A. M. (2020). Threat or treat for tourism organizations? The </w:t>
      </w:r>
      <w:r w:rsidRPr="001848E7">
        <w:rPr>
          <w:rFonts w:ascii="Arial" w:hAnsi="Arial" w:cs="Arial"/>
          <w:sz w:val="18"/>
          <w:szCs w:val="18"/>
          <w:lang w:val="en-US"/>
        </w:rPr>
        <w:t xml:space="preserve">Copenhagen Zoo social media storm. </w:t>
      </w:r>
      <w:r w:rsidRPr="001848E7">
        <w:rPr>
          <w:rFonts w:ascii="Arial" w:hAnsi="Arial" w:cs="Arial"/>
          <w:i/>
          <w:iCs/>
          <w:sz w:val="18"/>
          <w:szCs w:val="18"/>
          <w:lang w:val="en-US"/>
        </w:rPr>
        <w:t>International Journal of Tourism Research, 22</w:t>
      </w:r>
      <w:r w:rsidRPr="001848E7">
        <w:rPr>
          <w:rFonts w:ascii="Arial" w:hAnsi="Arial" w:cs="Arial"/>
          <w:sz w:val="18"/>
          <w:szCs w:val="18"/>
          <w:lang w:val="en-US"/>
        </w:rPr>
        <w:t>(1), 108-119.</w:t>
      </w:r>
    </w:p>
    <w:p w14:paraId="1068ED18"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bCs/>
          <w:sz w:val="18"/>
          <w:szCs w:val="18"/>
          <w:lang w:val="en-US"/>
        </w:rPr>
        <w:t xml:space="preserve">Stokes, R. and The Minds of </w:t>
      </w:r>
      <w:proofErr w:type="spellStart"/>
      <w:r w:rsidRPr="003D42D8">
        <w:rPr>
          <w:rFonts w:ascii="Arial" w:hAnsi="Arial" w:cs="Arial"/>
          <w:bCs/>
          <w:sz w:val="18"/>
          <w:szCs w:val="18"/>
          <w:lang w:val="en-US"/>
        </w:rPr>
        <w:t>Red&amp;Yellow</w:t>
      </w:r>
      <w:proofErr w:type="spellEnd"/>
      <w:r w:rsidRPr="003D42D8">
        <w:rPr>
          <w:rFonts w:ascii="Arial" w:hAnsi="Arial" w:cs="Arial"/>
          <w:bCs/>
          <w:sz w:val="18"/>
          <w:szCs w:val="18"/>
          <w:lang w:val="en-US"/>
        </w:rPr>
        <w:t xml:space="preserve"> (2018) eMarketing: The essential guide to marketing in a digital world, 6th Edition. Red &amp; Yellow. [available online: </w:t>
      </w:r>
      <w:hyperlink r:id="rId9" w:history="1">
        <w:r w:rsidRPr="003D42D8">
          <w:rPr>
            <w:rStyle w:val="Hyperlink"/>
            <w:rFonts w:ascii="Arial" w:hAnsi="Arial" w:cs="Arial"/>
            <w:bCs/>
            <w:sz w:val="18"/>
            <w:szCs w:val="18"/>
            <w:lang w:val="en-US"/>
          </w:rPr>
          <w:t>https://www.redandyellow.co.za/textbook/</w:t>
        </w:r>
      </w:hyperlink>
      <w:r w:rsidRPr="003D42D8">
        <w:rPr>
          <w:rFonts w:ascii="Arial" w:hAnsi="Arial" w:cs="Arial"/>
          <w:bCs/>
          <w:sz w:val="18"/>
          <w:szCs w:val="18"/>
          <w:lang w:val="en-US"/>
        </w:rPr>
        <w:t>]</w:t>
      </w:r>
    </w:p>
    <w:p w14:paraId="245C61C0" w14:textId="77777777" w:rsidR="004D2539" w:rsidRPr="003D42D8" w:rsidRDefault="004D2539" w:rsidP="003D42D8">
      <w:pPr>
        <w:pStyle w:val="ListParagraph"/>
        <w:numPr>
          <w:ilvl w:val="0"/>
          <w:numId w:val="14"/>
        </w:numPr>
        <w:spacing w:after="0" w:line="240" w:lineRule="auto"/>
        <w:ind w:left="357" w:hanging="357"/>
        <w:jc w:val="both"/>
        <w:rPr>
          <w:rFonts w:ascii="Arial" w:hAnsi="Arial" w:cs="Arial"/>
          <w:bCs/>
          <w:sz w:val="18"/>
          <w:szCs w:val="18"/>
          <w:lang w:val="en-US"/>
        </w:rPr>
      </w:pPr>
      <w:r w:rsidRPr="003D42D8">
        <w:rPr>
          <w:rFonts w:ascii="Arial" w:hAnsi="Arial" w:cs="Arial"/>
          <w:sz w:val="18"/>
          <w:szCs w:val="18"/>
          <w:lang w:val="en-US"/>
        </w:rPr>
        <w:t>van Bommel, E., Edelman, D.,</w:t>
      </w:r>
      <w:r w:rsidRPr="003D42D8">
        <w:rPr>
          <w:rFonts w:ascii="Arial" w:hAnsi="Arial" w:cs="Arial"/>
          <w:b/>
          <w:sz w:val="18"/>
          <w:szCs w:val="18"/>
          <w:lang w:val="en-US"/>
        </w:rPr>
        <w:t xml:space="preserve"> </w:t>
      </w:r>
      <w:r w:rsidRPr="003D42D8">
        <w:rPr>
          <w:rFonts w:ascii="Arial" w:hAnsi="Arial" w:cs="Arial"/>
          <w:bCs/>
          <w:sz w:val="18"/>
          <w:szCs w:val="18"/>
          <w:lang w:val="en-US"/>
        </w:rPr>
        <w:t xml:space="preserve">&amp; </w:t>
      </w:r>
      <w:r w:rsidRPr="003D42D8">
        <w:rPr>
          <w:rFonts w:ascii="Arial" w:hAnsi="Arial" w:cs="Arial"/>
          <w:sz w:val="18"/>
          <w:szCs w:val="18"/>
          <w:lang w:val="en-US"/>
        </w:rPr>
        <w:t>Ungerman, K. (2014)</w:t>
      </w:r>
      <w:r w:rsidRPr="003D42D8">
        <w:rPr>
          <w:rFonts w:ascii="Arial" w:hAnsi="Arial" w:cs="Arial"/>
          <w:b/>
          <w:sz w:val="18"/>
          <w:szCs w:val="18"/>
          <w:lang w:val="en-US"/>
        </w:rPr>
        <w:t>.</w:t>
      </w:r>
      <w:r w:rsidRPr="003D42D8">
        <w:rPr>
          <w:rFonts w:ascii="Arial" w:hAnsi="Arial" w:cs="Arial"/>
          <w:sz w:val="18"/>
          <w:szCs w:val="18"/>
          <w:lang w:val="en-US"/>
        </w:rPr>
        <w:t xml:space="preserve"> Digitizing the consumer decision journey. </w:t>
      </w:r>
      <w:r w:rsidRPr="003D42D8">
        <w:rPr>
          <w:rFonts w:ascii="Arial" w:hAnsi="Arial" w:cs="Arial"/>
          <w:i/>
          <w:iCs/>
          <w:sz w:val="18"/>
          <w:szCs w:val="18"/>
          <w:lang w:val="en-US"/>
        </w:rPr>
        <w:t>McKinsey &amp;Company</w:t>
      </w:r>
      <w:r w:rsidRPr="003D42D8">
        <w:rPr>
          <w:rFonts w:ascii="Arial" w:hAnsi="Arial" w:cs="Arial"/>
          <w:sz w:val="18"/>
          <w:szCs w:val="18"/>
          <w:lang w:val="en-US"/>
        </w:rPr>
        <w:t>.</w:t>
      </w:r>
    </w:p>
    <w:p w14:paraId="6D51439E" w14:textId="77777777" w:rsidR="002D6BC2" w:rsidRPr="00E50C69" w:rsidRDefault="002D6BC2" w:rsidP="002D6BC2">
      <w:pPr>
        <w:jc w:val="both"/>
        <w:rPr>
          <w:rFonts w:ascii="Arial" w:hAnsi="Arial" w:cs="Arial"/>
          <w:bCs/>
          <w:sz w:val="18"/>
          <w:szCs w:val="18"/>
          <w:lang w:val="en-US"/>
        </w:rPr>
      </w:pPr>
    </w:p>
    <w:p w14:paraId="619C05A6" w14:textId="2D12C9F4" w:rsidR="00050861" w:rsidRPr="00EF5F07" w:rsidRDefault="0000416D" w:rsidP="002D6BC2">
      <w:pPr>
        <w:jc w:val="both"/>
        <w:rPr>
          <w:rFonts w:ascii="Arial" w:hAnsi="Arial" w:cs="Arial"/>
          <w:sz w:val="18"/>
          <w:szCs w:val="18"/>
          <w:lang w:val="en-US"/>
        </w:rPr>
      </w:pPr>
      <w:r w:rsidRPr="00EF5F07">
        <w:rPr>
          <w:rFonts w:ascii="Arial" w:hAnsi="Arial" w:cs="Arial"/>
          <w:sz w:val="18"/>
          <w:szCs w:val="18"/>
          <w:lang w:val="en-US"/>
        </w:rPr>
        <w:t xml:space="preserve">Course readings will be provided in the e-learning platform alongside with the modules’ handouts (slides). </w:t>
      </w:r>
      <w:r w:rsidR="00050861" w:rsidRPr="00EF5F07">
        <w:rPr>
          <w:rFonts w:ascii="Arial" w:hAnsi="Arial" w:cs="Arial"/>
          <w:sz w:val="18"/>
          <w:szCs w:val="18"/>
          <w:lang w:val="en-US"/>
        </w:rPr>
        <w:t xml:space="preserve">All the material will not be covered in detail during the </w:t>
      </w:r>
      <w:r w:rsidR="009C6F6B" w:rsidRPr="00EF5F07">
        <w:rPr>
          <w:rFonts w:ascii="Arial" w:hAnsi="Arial" w:cs="Arial"/>
          <w:sz w:val="18"/>
          <w:szCs w:val="18"/>
          <w:lang w:val="en-US"/>
        </w:rPr>
        <w:t>modules</w:t>
      </w:r>
      <w:r w:rsidR="00050861" w:rsidRPr="00EF5F07">
        <w:rPr>
          <w:rFonts w:ascii="Arial" w:hAnsi="Arial" w:cs="Arial"/>
          <w:sz w:val="18"/>
          <w:szCs w:val="18"/>
          <w:lang w:val="en-US"/>
        </w:rPr>
        <w:t xml:space="preserve"> but will</w:t>
      </w:r>
      <w:r w:rsidRPr="00EF5F07">
        <w:rPr>
          <w:rFonts w:ascii="Arial" w:hAnsi="Arial" w:cs="Arial"/>
          <w:sz w:val="18"/>
          <w:szCs w:val="18"/>
          <w:lang w:val="en-US"/>
        </w:rPr>
        <w:t xml:space="preserve"> provide a basis for in-class discussions.</w:t>
      </w:r>
    </w:p>
    <w:p w14:paraId="3991A36C" w14:textId="28AD9C63" w:rsidR="00407B51" w:rsidRDefault="00407B51" w:rsidP="00407B51">
      <w:pPr>
        <w:rPr>
          <w:lang w:val="en-US"/>
        </w:rPr>
      </w:pPr>
    </w:p>
    <w:p w14:paraId="7147422D" w14:textId="77777777" w:rsidR="00EF5F07" w:rsidRPr="00E50C69" w:rsidRDefault="00EF5F07" w:rsidP="00407B51">
      <w:pPr>
        <w:rPr>
          <w:lang w:val="en-US"/>
        </w:rPr>
      </w:pPr>
    </w:p>
    <w:p w14:paraId="23373237" w14:textId="6389DC3F" w:rsidR="006D4120" w:rsidRPr="00E50C69" w:rsidRDefault="00407B51">
      <w:pPr>
        <w:pStyle w:val="Heading1"/>
        <w:rPr>
          <w:rFonts w:ascii="Arial" w:hAnsi="Arial" w:cs="Arial"/>
          <w:sz w:val="18"/>
          <w:lang w:val="en-US"/>
        </w:rPr>
      </w:pPr>
      <w:r w:rsidRPr="00E50C69">
        <w:rPr>
          <w:rFonts w:ascii="Arial" w:hAnsi="Arial" w:cs="Arial"/>
          <w:sz w:val="18"/>
          <w:lang w:val="en-US"/>
        </w:rPr>
        <w:t xml:space="preserve">Additional </w:t>
      </w:r>
      <w:r w:rsidR="0000416D" w:rsidRPr="00E50C69">
        <w:rPr>
          <w:rFonts w:ascii="Arial" w:hAnsi="Arial" w:cs="Arial"/>
          <w:sz w:val="18"/>
          <w:lang w:val="en-US"/>
        </w:rPr>
        <w:t xml:space="preserve">suggested </w:t>
      </w:r>
      <w:r w:rsidR="00C56AFF" w:rsidRPr="00E50C69">
        <w:rPr>
          <w:rFonts w:ascii="Arial" w:hAnsi="Arial" w:cs="Arial"/>
          <w:sz w:val="18"/>
          <w:lang w:val="en-US"/>
        </w:rPr>
        <w:t>reading</w:t>
      </w:r>
      <w:r w:rsidR="004D2539">
        <w:rPr>
          <w:rFonts w:ascii="Arial" w:hAnsi="Arial" w:cs="Arial"/>
          <w:sz w:val="18"/>
          <w:lang w:val="en-US"/>
        </w:rPr>
        <w:t>s</w:t>
      </w:r>
    </w:p>
    <w:p w14:paraId="178E2281" w14:textId="77777777" w:rsidR="003A2310" w:rsidRPr="00E50C69" w:rsidRDefault="003A2310" w:rsidP="003A2310">
      <w:pPr>
        <w:jc w:val="both"/>
        <w:rPr>
          <w:lang w:val="en-US"/>
        </w:rPr>
      </w:pPr>
    </w:p>
    <w:p w14:paraId="42CE5D05" w14:textId="79761CA5" w:rsidR="002E0CE4" w:rsidRPr="00E50C69" w:rsidRDefault="007272BE" w:rsidP="003E7BFA">
      <w:pPr>
        <w:pStyle w:val="ListParagraph"/>
        <w:numPr>
          <w:ilvl w:val="0"/>
          <w:numId w:val="13"/>
        </w:numPr>
        <w:jc w:val="both"/>
        <w:rPr>
          <w:rFonts w:ascii="Arial" w:hAnsi="Arial" w:cs="Arial"/>
          <w:sz w:val="18"/>
          <w:lang w:val="en-US"/>
        </w:rPr>
      </w:pPr>
      <w:r w:rsidRPr="00E50C69">
        <w:rPr>
          <w:rFonts w:ascii="Arial" w:hAnsi="Arial" w:cs="Arial"/>
          <w:sz w:val="18"/>
          <w:lang w:val="en-US"/>
        </w:rPr>
        <w:t xml:space="preserve">Chaffey, D., </w:t>
      </w:r>
      <w:r w:rsidR="003E3F60">
        <w:rPr>
          <w:rFonts w:ascii="Arial" w:hAnsi="Arial" w:cs="Arial"/>
          <w:sz w:val="18"/>
          <w:lang w:val="en-US"/>
        </w:rPr>
        <w:t>Ellis-Chadwick</w:t>
      </w:r>
      <w:r w:rsidRPr="00E50C69">
        <w:rPr>
          <w:rFonts w:ascii="Arial" w:hAnsi="Arial" w:cs="Arial"/>
          <w:sz w:val="18"/>
          <w:lang w:val="en-US"/>
        </w:rPr>
        <w:t>,</w:t>
      </w:r>
      <w:r w:rsidR="003E3F60">
        <w:rPr>
          <w:rFonts w:ascii="Arial" w:hAnsi="Arial" w:cs="Arial"/>
          <w:sz w:val="18"/>
          <w:lang w:val="en-US"/>
        </w:rPr>
        <w:t xml:space="preserve"> F.</w:t>
      </w:r>
      <w:r w:rsidRPr="00E50C69">
        <w:rPr>
          <w:rFonts w:ascii="Arial" w:hAnsi="Arial" w:cs="Arial"/>
          <w:sz w:val="18"/>
          <w:lang w:val="en-US"/>
        </w:rPr>
        <w:t xml:space="preserve"> (201</w:t>
      </w:r>
      <w:r w:rsidR="003E3F60">
        <w:rPr>
          <w:rFonts w:ascii="Arial" w:hAnsi="Arial" w:cs="Arial"/>
          <w:sz w:val="18"/>
          <w:lang w:val="en-US"/>
        </w:rPr>
        <w:t>9</w:t>
      </w:r>
      <w:r w:rsidRPr="00E50C69">
        <w:rPr>
          <w:rFonts w:ascii="Arial" w:hAnsi="Arial" w:cs="Arial"/>
          <w:sz w:val="18"/>
          <w:lang w:val="en-US"/>
        </w:rPr>
        <w:t>)</w:t>
      </w:r>
      <w:r w:rsidR="003E3F60">
        <w:rPr>
          <w:rFonts w:ascii="Arial" w:hAnsi="Arial" w:cs="Arial"/>
          <w:sz w:val="18"/>
          <w:lang w:val="en-US"/>
        </w:rPr>
        <w:t>.</w:t>
      </w:r>
      <w:r w:rsidRPr="00E50C69">
        <w:rPr>
          <w:rFonts w:ascii="Arial" w:hAnsi="Arial" w:cs="Arial"/>
          <w:sz w:val="18"/>
          <w:lang w:val="en-US"/>
        </w:rPr>
        <w:t xml:space="preserve"> </w:t>
      </w:r>
      <w:r w:rsidRPr="003E3F60">
        <w:rPr>
          <w:rFonts w:ascii="Arial" w:hAnsi="Arial" w:cs="Arial"/>
          <w:i/>
          <w:iCs/>
          <w:sz w:val="18"/>
          <w:lang w:val="en-US"/>
        </w:rPr>
        <w:t>Digital Marketing</w:t>
      </w:r>
      <w:r w:rsidR="003E3F60" w:rsidRPr="003E3F60">
        <w:rPr>
          <w:rFonts w:ascii="Arial" w:hAnsi="Arial" w:cs="Arial"/>
          <w:i/>
          <w:iCs/>
          <w:sz w:val="18"/>
          <w:lang w:val="en-US"/>
        </w:rPr>
        <w:t>: Strategy, Implementation and practice</w:t>
      </w:r>
      <w:r w:rsidR="003E3F60">
        <w:rPr>
          <w:rFonts w:ascii="Arial" w:hAnsi="Arial" w:cs="Arial"/>
          <w:sz w:val="18"/>
          <w:lang w:val="en-US"/>
        </w:rPr>
        <w:t>.</w:t>
      </w:r>
      <w:r w:rsidRPr="00E50C69">
        <w:rPr>
          <w:rFonts w:ascii="Arial" w:hAnsi="Arial" w:cs="Arial"/>
          <w:sz w:val="18"/>
          <w:lang w:val="en-US"/>
        </w:rPr>
        <w:t xml:space="preserve"> </w:t>
      </w:r>
      <w:r w:rsidR="003E3F60">
        <w:rPr>
          <w:rFonts w:ascii="Arial" w:hAnsi="Arial" w:cs="Arial"/>
          <w:sz w:val="18"/>
          <w:lang w:val="en-US"/>
        </w:rPr>
        <w:t>7</w:t>
      </w:r>
      <w:r w:rsidRPr="00E50C69">
        <w:rPr>
          <w:rFonts w:ascii="Arial" w:hAnsi="Arial" w:cs="Arial"/>
          <w:sz w:val="18"/>
          <w:lang w:val="en-US"/>
        </w:rPr>
        <w:t xml:space="preserve">th Edition. </w:t>
      </w:r>
      <w:r w:rsidR="003E3F60">
        <w:rPr>
          <w:rFonts w:ascii="Arial" w:hAnsi="Arial" w:cs="Arial"/>
          <w:sz w:val="18"/>
          <w:lang w:val="en-US"/>
        </w:rPr>
        <w:t>Pearson</w:t>
      </w:r>
      <w:r w:rsidRPr="00E50C69">
        <w:rPr>
          <w:rFonts w:ascii="Arial" w:hAnsi="Arial" w:cs="Arial"/>
          <w:sz w:val="18"/>
          <w:lang w:val="en-US"/>
        </w:rPr>
        <w:t>.</w:t>
      </w:r>
    </w:p>
    <w:p w14:paraId="5C0C14CE" w14:textId="480F9D72" w:rsidR="00537E6E" w:rsidRPr="00593C7A" w:rsidRDefault="00C96A34" w:rsidP="00B31DE1">
      <w:pPr>
        <w:pStyle w:val="ListParagraph"/>
        <w:numPr>
          <w:ilvl w:val="0"/>
          <w:numId w:val="13"/>
        </w:numPr>
        <w:jc w:val="both"/>
        <w:rPr>
          <w:rFonts w:ascii="Arial" w:hAnsi="Arial" w:cs="Arial"/>
          <w:color w:val="000000"/>
          <w:sz w:val="18"/>
          <w:szCs w:val="18"/>
          <w:lang w:val="en-US"/>
        </w:rPr>
      </w:pPr>
      <w:r w:rsidRPr="00EF5F07">
        <w:rPr>
          <w:rFonts w:ascii="Arial" w:hAnsi="Arial" w:cs="Arial"/>
          <w:bCs/>
          <w:sz w:val="18"/>
          <w:szCs w:val="18"/>
          <w:lang w:val="en-US"/>
        </w:rPr>
        <w:t>Tuten, T.</w:t>
      </w:r>
      <w:r w:rsidR="003E3F60" w:rsidRPr="00EF5F07">
        <w:rPr>
          <w:rFonts w:ascii="Arial" w:hAnsi="Arial" w:cs="Arial"/>
          <w:bCs/>
          <w:sz w:val="18"/>
          <w:szCs w:val="18"/>
          <w:lang w:val="en-US"/>
        </w:rPr>
        <w:t xml:space="preserve"> </w:t>
      </w:r>
      <w:r w:rsidRPr="00EF5F07">
        <w:rPr>
          <w:rFonts w:ascii="Arial" w:hAnsi="Arial" w:cs="Arial"/>
          <w:bCs/>
          <w:sz w:val="18"/>
          <w:szCs w:val="18"/>
          <w:lang w:val="en-US"/>
        </w:rPr>
        <w:t>L., Solomon, M.</w:t>
      </w:r>
      <w:r w:rsidR="003E3F60" w:rsidRPr="00EF5F07">
        <w:rPr>
          <w:rFonts w:ascii="Arial" w:hAnsi="Arial" w:cs="Arial"/>
          <w:bCs/>
          <w:sz w:val="18"/>
          <w:szCs w:val="18"/>
          <w:lang w:val="en-US"/>
        </w:rPr>
        <w:t xml:space="preserve"> </w:t>
      </w:r>
      <w:r w:rsidRPr="00EF5F07">
        <w:rPr>
          <w:rFonts w:ascii="Arial" w:hAnsi="Arial" w:cs="Arial"/>
          <w:bCs/>
          <w:sz w:val="18"/>
          <w:szCs w:val="18"/>
          <w:lang w:val="en-US"/>
        </w:rPr>
        <w:t>R. (201</w:t>
      </w:r>
      <w:r w:rsidR="003E3F60" w:rsidRPr="00EF5F07">
        <w:rPr>
          <w:rFonts w:ascii="Arial" w:hAnsi="Arial" w:cs="Arial"/>
          <w:bCs/>
          <w:sz w:val="18"/>
          <w:szCs w:val="18"/>
          <w:lang w:val="en-US"/>
        </w:rPr>
        <w:t>8</w:t>
      </w:r>
      <w:r w:rsidRPr="00EF5F07">
        <w:rPr>
          <w:rFonts w:ascii="Arial" w:hAnsi="Arial" w:cs="Arial"/>
          <w:bCs/>
          <w:sz w:val="18"/>
          <w:szCs w:val="18"/>
          <w:lang w:val="en-US"/>
        </w:rPr>
        <w:t>)</w:t>
      </w:r>
      <w:r w:rsidR="003E3F60" w:rsidRPr="00EF5F07">
        <w:rPr>
          <w:rFonts w:ascii="Arial" w:hAnsi="Arial" w:cs="Arial"/>
          <w:bCs/>
          <w:sz w:val="18"/>
          <w:szCs w:val="18"/>
          <w:lang w:val="en-US"/>
        </w:rPr>
        <w:t>.</w:t>
      </w:r>
      <w:r w:rsidRPr="00EF5F07">
        <w:rPr>
          <w:rFonts w:ascii="Arial" w:hAnsi="Arial" w:cs="Arial"/>
          <w:bCs/>
          <w:sz w:val="18"/>
          <w:szCs w:val="18"/>
          <w:lang w:val="en-US"/>
        </w:rPr>
        <w:t xml:space="preserve"> </w:t>
      </w:r>
      <w:r w:rsidRPr="00EF5F07">
        <w:rPr>
          <w:rFonts w:ascii="Arial" w:hAnsi="Arial" w:cs="Arial"/>
          <w:bCs/>
          <w:i/>
          <w:iCs/>
          <w:sz w:val="18"/>
          <w:szCs w:val="18"/>
          <w:lang w:val="en-US"/>
        </w:rPr>
        <w:t>Social Media Marketing</w:t>
      </w:r>
      <w:r w:rsidR="003E3F60" w:rsidRPr="00EF5F07">
        <w:rPr>
          <w:rFonts w:ascii="Arial" w:hAnsi="Arial" w:cs="Arial"/>
          <w:bCs/>
          <w:sz w:val="18"/>
          <w:szCs w:val="18"/>
          <w:lang w:val="en-US"/>
        </w:rPr>
        <w:t>.</w:t>
      </w:r>
      <w:r w:rsidRPr="00EF5F07">
        <w:rPr>
          <w:rFonts w:ascii="Arial" w:hAnsi="Arial" w:cs="Arial"/>
          <w:bCs/>
          <w:sz w:val="18"/>
          <w:szCs w:val="18"/>
          <w:lang w:val="en-US"/>
        </w:rPr>
        <w:t xml:space="preserve"> </w:t>
      </w:r>
      <w:r w:rsidR="003E3F60" w:rsidRPr="00EF5F07">
        <w:rPr>
          <w:rFonts w:ascii="Arial" w:hAnsi="Arial" w:cs="Arial"/>
          <w:bCs/>
          <w:sz w:val="18"/>
          <w:szCs w:val="18"/>
          <w:lang w:val="en-US"/>
        </w:rPr>
        <w:t>3rd</w:t>
      </w:r>
      <w:r w:rsidRPr="00EF5F07">
        <w:rPr>
          <w:rFonts w:ascii="Arial" w:hAnsi="Arial" w:cs="Arial"/>
          <w:bCs/>
          <w:sz w:val="18"/>
          <w:szCs w:val="18"/>
          <w:lang w:val="en-US"/>
        </w:rPr>
        <w:t xml:space="preserve"> Edition. SAGE Publications Ltd.</w:t>
      </w:r>
    </w:p>
    <w:p w14:paraId="1A17FAF4" w14:textId="1EAB4F25" w:rsidR="00593C7A" w:rsidRPr="00593C7A" w:rsidRDefault="00593C7A" w:rsidP="00593C7A">
      <w:pPr>
        <w:pStyle w:val="ListParagraph"/>
        <w:numPr>
          <w:ilvl w:val="0"/>
          <w:numId w:val="13"/>
        </w:numPr>
        <w:jc w:val="both"/>
        <w:rPr>
          <w:rFonts w:ascii="Arial" w:hAnsi="Arial" w:cs="Arial"/>
          <w:sz w:val="18"/>
          <w:lang w:val="en-US"/>
        </w:rPr>
      </w:pPr>
      <w:r w:rsidRPr="005F4CAE">
        <w:rPr>
          <w:rFonts w:ascii="Arial" w:hAnsi="Arial" w:cs="Arial"/>
          <w:sz w:val="18"/>
          <w:lang w:val="en-US"/>
        </w:rPr>
        <w:t xml:space="preserve">Rydén, P., Hossain, M. I., </w:t>
      </w:r>
      <w:proofErr w:type="spellStart"/>
      <w:r w:rsidRPr="005F4CAE">
        <w:rPr>
          <w:rFonts w:ascii="Arial" w:hAnsi="Arial" w:cs="Arial"/>
          <w:sz w:val="18"/>
          <w:lang w:val="en-US"/>
        </w:rPr>
        <w:t>Kottika</w:t>
      </w:r>
      <w:proofErr w:type="spellEnd"/>
      <w:r w:rsidRPr="005F4CAE">
        <w:rPr>
          <w:rFonts w:ascii="Arial" w:hAnsi="Arial" w:cs="Arial"/>
          <w:sz w:val="18"/>
          <w:lang w:val="en-US"/>
        </w:rPr>
        <w:t xml:space="preserve">, E., </w:t>
      </w:r>
      <w:r>
        <w:rPr>
          <w:rFonts w:ascii="Arial" w:hAnsi="Arial" w:cs="Arial"/>
          <w:sz w:val="18"/>
          <w:lang w:val="en-US"/>
        </w:rPr>
        <w:t>S</w:t>
      </w:r>
      <w:r w:rsidRPr="005F4CAE">
        <w:rPr>
          <w:rFonts w:ascii="Arial" w:hAnsi="Arial" w:cs="Arial"/>
          <w:sz w:val="18"/>
          <w:lang w:val="en-US"/>
        </w:rPr>
        <w:t>kare, V. (2021)</w:t>
      </w:r>
      <w:r>
        <w:rPr>
          <w:rFonts w:ascii="Arial" w:hAnsi="Arial" w:cs="Arial"/>
          <w:sz w:val="18"/>
          <w:lang w:val="en-US"/>
        </w:rPr>
        <w:t>.</w:t>
      </w:r>
      <w:r w:rsidRPr="005F4CAE">
        <w:rPr>
          <w:rFonts w:ascii="Arial" w:hAnsi="Arial" w:cs="Arial"/>
          <w:sz w:val="18"/>
          <w:lang w:val="en-US"/>
        </w:rPr>
        <w:t xml:space="preserve"> </w:t>
      </w:r>
      <w:r w:rsidRPr="005F4CAE">
        <w:rPr>
          <w:rFonts w:ascii="Arial" w:hAnsi="Arial" w:cs="Arial"/>
          <w:i/>
          <w:iCs/>
          <w:sz w:val="18"/>
          <w:lang w:val="en-US"/>
        </w:rPr>
        <w:t>Social Media Storms: Empowering Leadership Beyond Crisis Management</w:t>
      </w:r>
      <w:r w:rsidRPr="005F4CAE">
        <w:rPr>
          <w:rFonts w:ascii="Arial" w:hAnsi="Arial" w:cs="Arial"/>
          <w:sz w:val="18"/>
          <w:lang w:val="en-US"/>
        </w:rPr>
        <w:t>. Routledge.</w:t>
      </w:r>
    </w:p>
    <w:sectPr w:rsidR="00593C7A" w:rsidRPr="00593C7A" w:rsidSect="00FE6BD5">
      <w:headerReference w:type="default" r:id="rId10"/>
      <w:footerReference w:type="even" r:id="rId11"/>
      <w:footerReference w:type="default" r:id="rId12"/>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36CBD" w14:textId="77777777" w:rsidR="001D4D12" w:rsidRDefault="001D4D12">
      <w:r>
        <w:separator/>
      </w:r>
    </w:p>
  </w:endnote>
  <w:endnote w:type="continuationSeparator" w:id="0">
    <w:p w14:paraId="7B3BB898" w14:textId="77777777" w:rsidR="001D4D12" w:rsidRDefault="001D4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altName w:val="Calibri"/>
    <w:panose1 w:val="020F05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98617" w14:textId="77777777" w:rsidR="008E3B3A" w:rsidRDefault="00FE6BD5">
    <w:pPr>
      <w:pStyle w:val="Footer"/>
      <w:framePr w:wrap="around" w:vAnchor="text" w:hAnchor="margin" w:xAlign="right" w:y="1"/>
      <w:rPr>
        <w:rStyle w:val="PageNumber"/>
      </w:rPr>
    </w:pPr>
    <w:r>
      <w:rPr>
        <w:rStyle w:val="PageNumber"/>
      </w:rPr>
      <w:fldChar w:fldCharType="begin"/>
    </w:r>
    <w:r w:rsidR="008E3B3A">
      <w:rPr>
        <w:rStyle w:val="PageNumber"/>
      </w:rPr>
      <w:instrText xml:space="preserve">PAGE  </w:instrText>
    </w:r>
    <w:r>
      <w:rPr>
        <w:rStyle w:val="PageNumber"/>
      </w:rPr>
      <w:fldChar w:fldCharType="end"/>
    </w:r>
  </w:p>
  <w:p w14:paraId="6A6A0402" w14:textId="77777777" w:rsidR="008E3B3A" w:rsidRDefault="008E3B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17CF" w14:textId="11BC920C" w:rsidR="008E3B3A" w:rsidRDefault="00FE6BD5">
    <w:pPr>
      <w:pStyle w:val="Footer"/>
      <w:framePr w:wrap="around" w:vAnchor="text" w:hAnchor="margin" w:xAlign="right" w:y="1"/>
      <w:rPr>
        <w:rStyle w:val="PageNumber"/>
        <w:rFonts w:ascii="Arial" w:hAnsi="Arial" w:cs="Arial"/>
        <w:sz w:val="18"/>
      </w:rPr>
    </w:pPr>
    <w:r>
      <w:rPr>
        <w:rStyle w:val="PageNumber"/>
        <w:rFonts w:ascii="Arial" w:hAnsi="Arial" w:cs="Arial"/>
        <w:sz w:val="18"/>
      </w:rPr>
      <w:fldChar w:fldCharType="begin"/>
    </w:r>
    <w:r w:rsidR="008E3B3A">
      <w:rPr>
        <w:rStyle w:val="PageNumber"/>
        <w:rFonts w:ascii="Arial" w:hAnsi="Arial" w:cs="Arial"/>
        <w:sz w:val="18"/>
      </w:rPr>
      <w:instrText xml:space="preserve">PAGE  </w:instrText>
    </w:r>
    <w:r>
      <w:rPr>
        <w:rStyle w:val="PageNumber"/>
        <w:rFonts w:ascii="Arial" w:hAnsi="Arial" w:cs="Arial"/>
        <w:sz w:val="18"/>
      </w:rPr>
      <w:fldChar w:fldCharType="separate"/>
    </w:r>
    <w:r w:rsidR="00645ADD">
      <w:rPr>
        <w:rStyle w:val="PageNumber"/>
        <w:rFonts w:ascii="Arial" w:hAnsi="Arial" w:cs="Arial"/>
        <w:noProof/>
        <w:sz w:val="18"/>
      </w:rPr>
      <w:t>1</w:t>
    </w:r>
    <w:r>
      <w:rPr>
        <w:rStyle w:val="PageNumber"/>
        <w:rFonts w:ascii="Arial" w:hAnsi="Arial" w:cs="Arial"/>
        <w:sz w:val="18"/>
      </w:rPr>
      <w:fldChar w:fldCharType="end"/>
    </w:r>
  </w:p>
  <w:p w14:paraId="74F93923" w14:textId="77777777" w:rsidR="008E3B3A" w:rsidRDefault="008E3B3A" w:rsidP="0031329D">
    <w:pPr>
      <w:pStyle w:val="Footer"/>
      <w:ind w:right="360"/>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4A1B" w14:textId="77777777" w:rsidR="001D4D12" w:rsidRDefault="001D4D12">
      <w:r>
        <w:separator/>
      </w:r>
    </w:p>
  </w:footnote>
  <w:footnote w:type="continuationSeparator" w:id="0">
    <w:p w14:paraId="107D0464" w14:textId="77777777" w:rsidR="001D4D12" w:rsidRDefault="001D4D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9827" w14:textId="77777777" w:rsidR="008E3B3A" w:rsidRDefault="00D3097A">
    <w:pPr>
      <w:pStyle w:val="Header"/>
    </w:pPr>
    <w:r>
      <w:rPr>
        <w:noProof/>
        <w:lang w:val="en-US"/>
      </w:rPr>
      <w:drawing>
        <wp:inline distT="0" distB="0" distL="0" distR="0" wp14:anchorId="2FE2961D" wp14:editId="22A59926">
          <wp:extent cx="533400" cy="533400"/>
          <wp:effectExtent l="0" t="0" r="0" b="0"/>
          <wp:docPr id="1" name="Picture 1"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25ABC"/>
    <w:multiLevelType w:val="hybridMultilevel"/>
    <w:tmpl w:val="2D10302A"/>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5D405F"/>
    <w:multiLevelType w:val="hybridMultilevel"/>
    <w:tmpl w:val="448890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2143B2"/>
    <w:multiLevelType w:val="hybridMultilevel"/>
    <w:tmpl w:val="6C0458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4A17F96"/>
    <w:multiLevelType w:val="hybridMultilevel"/>
    <w:tmpl w:val="BCCC6A62"/>
    <w:lvl w:ilvl="0" w:tplc="D5AE16C6">
      <w:start w:val="1"/>
      <w:numFmt w:val="decimal"/>
      <w:lvlRestart w:val="0"/>
      <w:pStyle w:val="Source"/>
      <w:lvlText w:val="%1."/>
      <w:lvlJc w:val="left"/>
      <w:pPr>
        <w:tabs>
          <w:tab w:val="num" w:pos="357"/>
        </w:tabs>
        <w:ind w:left="357" w:hanging="357"/>
      </w:pPr>
    </w:lvl>
    <w:lvl w:ilvl="1" w:tplc="9D7AF242">
      <w:start w:val="1"/>
      <w:numFmt w:val="decimal"/>
      <w:lvlText w:val="%2."/>
      <w:lvlJc w:val="left"/>
      <w:pPr>
        <w:tabs>
          <w:tab w:val="num" w:pos="1440"/>
        </w:tabs>
        <w:ind w:left="1440" w:hanging="360"/>
      </w:pPr>
      <w:rPr>
        <w:rFonts w:hint="default"/>
      </w:rPr>
    </w:lvl>
    <w:lvl w:ilvl="2" w:tplc="39A85402">
      <w:start w:val="1"/>
      <w:numFmt w:val="decimal"/>
      <w:lvlText w:val="%3."/>
      <w:lvlJc w:val="left"/>
      <w:pPr>
        <w:tabs>
          <w:tab w:val="num" w:pos="1440"/>
        </w:tabs>
        <w:ind w:left="14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15:restartNumberingAfterBreak="0">
    <w:nsid w:val="2B150451"/>
    <w:multiLevelType w:val="hybridMultilevel"/>
    <w:tmpl w:val="941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38E005F"/>
    <w:multiLevelType w:val="hybridMultilevel"/>
    <w:tmpl w:val="657809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39937AD"/>
    <w:multiLevelType w:val="hybridMultilevel"/>
    <w:tmpl w:val="33082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E186ACC"/>
    <w:multiLevelType w:val="hybridMultilevel"/>
    <w:tmpl w:val="9F249C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2443ACF"/>
    <w:multiLevelType w:val="hybridMultilevel"/>
    <w:tmpl w:val="7318DF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D816A92"/>
    <w:multiLevelType w:val="hybridMultilevel"/>
    <w:tmpl w:val="7D0EFA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F5F7CC5"/>
    <w:multiLevelType w:val="hybridMultilevel"/>
    <w:tmpl w:val="EE3061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601A7F3E"/>
    <w:multiLevelType w:val="hybridMultilevel"/>
    <w:tmpl w:val="6BB8E2B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46C22BB"/>
    <w:multiLevelType w:val="hybridMultilevel"/>
    <w:tmpl w:val="3CE8D8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FA52307"/>
    <w:multiLevelType w:val="hybridMultilevel"/>
    <w:tmpl w:val="074EA3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31430462">
    <w:abstractNumId w:val="3"/>
    <w:lvlOverride w:ilvl="0">
      <w:startOverride w:val="1"/>
    </w:lvlOverride>
  </w:num>
  <w:num w:numId="2" w16cid:durableId="1715277015">
    <w:abstractNumId w:val="11"/>
  </w:num>
  <w:num w:numId="3" w16cid:durableId="1295256739">
    <w:abstractNumId w:val="5"/>
  </w:num>
  <w:num w:numId="4" w16cid:durableId="449204847">
    <w:abstractNumId w:val="8"/>
  </w:num>
  <w:num w:numId="5" w16cid:durableId="90006645">
    <w:abstractNumId w:val="2"/>
  </w:num>
  <w:num w:numId="6" w16cid:durableId="1730615088">
    <w:abstractNumId w:val="4"/>
  </w:num>
  <w:num w:numId="7" w16cid:durableId="1310138486">
    <w:abstractNumId w:val="12"/>
  </w:num>
  <w:num w:numId="8" w16cid:durableId="61681459">
    <w:abstractNumId w:val="10"/>
  </w:num>
  <w:num w:numId="9" w16cid:durableId="282923850">
    <w:abstractNumId w:val="6"/>
  </w:num>
  <w:num w:numId="10" w16cid:durableId="1389065061">
    <w:abstractNumId w:val="7"/>
  </w:num>
  <w:num w:numId="11" w16cid:durableId="393085330">
    <w:abstractNumId w:val="1"/>
  </w:num>
  <w:num w:numId="12" w16cid:durableId="1216699369">
    <w:abstractNumId w:val="13"/>
  </w:num>
  <w:num w:numId="13" w16cid:durableId="417292293">
    <w:abstractNumId w:val="9"/>
  </w:num>
  <w:num w:numId="14" w16cid:durableId="53713359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432"/>
    <w:rsid w:val="0000416D"/>
    <w:rsid w:val="000047A8"/>
    <w:rsid w:val="00007C43"/>
    <w:rsid w:val="00010877"/>
    <w:rsid w:val="00011DCA"/>
    <w:rsid w:val="000138C0"/>
    <w:rsid w:val="0001672B"/>
    <w:rsid w:val="00020753"/>
    <w:rsid w:val="0002201A"/>
    <w:rsid w:val="00023083"/>
    <w:rsid w:val="00023616"/>
    <w:rsid w:val="00023AAF"/>
    <w:rsid w:val="000253E6"/>
    <w:rsid w:val="000308D8"/>
    <w:rsid w:val="00030C9C"/>
    <w:rsid w:val="000348F8"/>
    <w:rsid w:val="00036AB2"/>
    <w:rsid w:val="000376A1"/>
    <w:rsid w:val="000447A8"/>
    <w:rsid w:val="00045A85"/>
    <w:rsid w:val="00046ECE"/>
    <w:rsid w:val="00047245"/>
    <w:rsid w:val="0004784F"/>
    <w:rsid w:val="00050861"/>
    <w:rsid w:val="00051591"/>
    <w:rsid w:val="00051D80"/>
    <w:rsid w:val="0005469A"/>
    <w:rsid w:val="000546CD"/>
    <w:rsid w:val="000550F1"/>
    <w:rsid w:val="0005624B"/>
    <w:rsid w:val="00056E1A"/>
    <w:rsid w:val="0005711C"/>
    <w:rsid w:val="00061972"/>
    <w:rsid w:val="00063D6E"/>
    <w:rsid w:val="00067869"/>
    <w:rsid w:val="0007492E"/>
    <w:rsid w:val="00075E5A"/>
    <w:rsid w:val="00076DF7"/>
    <w:rsid w:val="00077325"/>
    <w:rsid w:val="0007766A"/>
    <w:rsid w:val="00081BA6"/>
    <w:rsid w:val="000834AE"/>
    <w:rsid w:val="00084597"/>
    <w:rsid w:val="000852E1"/>
    <w:rsid w:val="00086FAA"/>
    <w:rsid w:val="000878DD"/>
    <w:rsid w:val="00091AD0"/>
    <w:rsid w:val="0009347A"/>
    <w:rsid w:val="00095A5C"/>
    <w:rsid w:val="000960BA"/>
    <w:rsid w:val="0009615A"/>
    <w:rsid w:val="00096951"/>
    <w:rsid w:val="000A3912"/>
    <w:rsid w:val="000A3A31"/>
    <w:rsid w:val="000A558A"/>
    <w:rsid w:val="000B07C2"/>
    <w:rsid w:val="000B4417"/>
    <w:rsid w:val="000B540A"/>
    <w:rsid w:val="000C0207"/>
    <w:rsid w:val="000C214E"/>
    <w:rsid w:val="000C60D7"/>
    <w:rsid w:val="000D0003"/>
    <w:rsid w:val="000D0BA8"/>
    <w:rsid w:val="000D187C"/>
    <w:rsid w:val="000D1D50"/>
    <w:rsid w:val="000D22B8"/>
    <w:rsid w:val="000D2E09"/>
    <w:rsid w:val="000D386B"/>
    <w:rsid w:val="000D4B63"/>
    <w:rsid w:val="000D777C"/>
    <w:rsid w:val="000E11FA"/>
    <w:rsid w:val="000E6662"/>
    <w:rsid w:val="000F35C4"/>
    <w:rsid w:val="000F481B"/>
    <w:rsid w:val="000F6AF8"/>
    <w:rsid w:val="000F7658"/>
    <w:rsid w:val="000F7E1B"/>
    <w:rsid w:val="0010667F"/>
    <w:rsid w:val="00106B1D"/>
    <w:rsid w:val="00106E5D"/>
    <w:rsid w:val="0011077F"/>
    <w:rsid w:val="001109F8"/>
    <w:rsid w:val="001117AD"/>
    <w:rsid w:val="001154CB"/>
    <w:rsid w:val="00121F45"/>
    <w:rsid w:val="0012327E"/>
    <w:rsid w:val="00123B42"/>
    <w:rsid w:val="001253F7"/>
    <w:rsid w:val="001258AD"/>
    <w:rsid w:val="00127043"/>
    <w:rsid w:val="00135F17"/>
    <w:rsid w:val="00136D4E"/>
    <w:rsid w:val="001400FB"/>
    <w:rsid w:val="0014125F"/>
    <w:rsid w:val="0014195D"/>
    <w:rsid w:val="00146479"/>
    <w:rsid w:val="001523B3"/>
    <w:rsid w:val="00152653"/>
    <w:rsid w:val="00156D8D"/>
    <w:rsid w:val="00157452"/>
    <w:rsid w:val="001601D9"/>
    <w:rsid w:val="001633BF"/>
    <w:rsid w:val="00164402"/>
    <w:rsid w:val="00167332"/>
    <w:rsid w:val="00167F24"/>
    <w:rsid w:val="0017157D"/>
    <w:rsid w:val="00175EA0"/>
    <w:rsid w:val="00177FF1"/>
    <w:rsid w:val="00180403"/>
    <w:rsid w:val="00182459"/>
    <w:rsid w:val="001848E7"/>
    <w:rsid w:val="0018601E"/>
    <w:rsid w:val="00186FFE"/>
    <w:rsid w:val="001902CA"/>
    <w:rsid w:val="00191A48"/>
    <w:rsid w:val="00193DE0"/>
    <w:rsid w:val="001A3B32"/>
    <w:rsid w:val="001A5374"/>
    <w:rsid w:val="001B205E"/>
    <w:rsid w:val="001B479B"/>
    <w:rsid w:val="001B4BE9"/>
    <w:rsid w:val="001B50FB"/>
    <w:rsid w:val="001B7A9E"/>
    <w:rsid w:val="001C3FD0"/>
    <w:rsid w:val="001C6506"/>
    <w:rsid w:val="001C7387"/>
    <w:rsid w:val="001D035E"/>
    <w:rsid w:val="001D37D1"/>
    <w:rsid w:val="001D4734"/>
    <w:rsid w:val="001D4D12"/>
    <w:rsid w:val="001D633F"/>
    <w:rsid w:val="001D74DB"/>
    <w:rsid w:val="001E0721"/>
    <w:rsid w:val="001E0B08"/>
    <w:rsid w:val="001E4061"/>
    <w:rsid w:val="001E4A10"/>
    <w:rsid w:val="001E7FFC"/>
    <w:rsid w:val="001F01E6"/>
    <w:rsid w:val="001F1D13"/>
    <w:rsid w:val="001F61F6"/>
    <w:rsid w:val="001F6677"/>
    <w:rsid w:val="001F66D9"/>
    <w:rsid w:val="00200B75"/>
    <w:rsid w:val="00203AB3"/>
    <w:rsid w:val="002047E7"/>
    <w:rsid w:val="00204B56"/>
    <w:rsid w:val="002061A4"/>
    <w:rsid w:val="0021020D"/>
    <w:rsid w:val="00210D23"/>
    <w:rsid w:val="002128EA"/>
    <w:rsid w:val="00212C79"/>
    <w:rsid w:val="002132C6"/>
    <w:rsid w:val="0021673A"/>
    <w:rsid w:val="0021684F"/>
    <w:rsid w:val="002227B8"/>
    <w:rsid w:val="00223FB3"/>
    <w:rsid w:val="002244F6"/>
    <w:rsid w:val="00224837"/>
    <w:rsid w:val="00224DF5"/>
    <w:rsid w:val="00226296"/>
    <w:rsid w:val="002302D8"/>
    <w:rsid w:val="002360D8"/>
    <w:rsid w:val="002377DB"/>
    <w:rsid w:val="002407A8"/>
    <w:rsid w:val="00244929"/>
    <w:rsid w:val="00247AF1"/>
    <w:rsid w:val="00250D37"/>
    <w:rsid w:val="00251338"/>
    <w:rsid w:val="00252948"/>
    <w:rsid w:val="00254D0A"/>
    <w:rsid w:val="00255E02"/>
    <w:rsid w:val="00256108"/>
    <w:rsid w:val="002576D4"/>
    <w:rsid w:val="00260423"/>
    <w:rsid w:val="00265063"/>
    <w:rsid w:val="00265CAD"/>
    <w:rsid w:val="002707F4"/>
    <w:rsid w:val="00272BD2"/>
    <w:rsid w:val="00281788"/>
    <w:rsid w:val="002837AC"/>
    <w:rsid w:val="002873BF"/>
    <w:rsid w:val="00291E61"/>
    <w:rsid w:val="002922CA"/>
    <w:rsid w:val="0029354B"/>
    <w:rsid w:val="0029559B"/>
    <w:rsid w:val="0029587E"/>
    <w:rsid w:val="00296200"/>
    <w:rsid w:val="002964C2"/>
    <w:rsid w:val="002970ED"/>
    <w:rsid w:val="00297875"/>
    <w:rsid w:val="002A4C9B"/>
    <w:rsid w:val="002B2E68"/>
    <w:rsid w:val="002B3AA8"/>
    <w:rsid w:val="002B47DA"/>
    <w:rsid w:val="002B484A"/>
    <w:rsid w:val="002C0748"/>
    <w:rsid w:val="002C5362"/>
    <w:rsid w:val="002C66FA"/>
    <w:rsid w:val="002C7770"/>
    <w:rsid w:val="002C7DA4"/>
    <w:rsid w:val="002D0EE4"/>
    <w:rsid w:val="002D3617"/>
    <w:rsid w:val="002D4BC4"/>
    <w:rsid w:val="002D629E"/>
    <w:rsid w:val="002D6BC2"/>
    <w:rsid w:val="002E0CE4"/>
    <w:rsid w:val="002E28CC"/>
    <w:rsid w:val="002E461A"/>
    <w:rsid w:val="002F10FB"/>
    <w:rsid w:val="002F141A"/>
    <w:rsid w:val="002F395F"/>
    <w:rsid w:val="002F64BC"/>
    <w:rsid w:val="003002F9"/>
    <w:rsid w:val="003019C2"/>
    <w:rsid w:val="00303CAE"/>
    <w:rsid w:val="003059BD"/>
    <w:rsid w:val="00307709"/>
    <w:rsid w:val="00307B82"/>
    <w:rsid w:val="003101C1"/>
    <w:rsid w:val="003118B0"/>
    <w:rsid w:val="0031329D"/>
    <w:rsid w:val="00316FAC"/>
    <w:rsid w:val="00320B22"/>
    <w:rsid w:val="00322161"/>
    <w:rsid w:val="003225A1"/>
    <w:rsid w:val="00322B9D"/>
    <w:rsid w:val="003241AE"/>
    <w:rsid w:val="003307B9"/>
    <w:rsid w:val="00331E41"/>
    <w:rsid w:val="00332332"/>
    <w:rsid w:val="00332489"/>
    <w:rsid w:val="00332608"/>
    <w:rsid w:val="00332E8C"/>
    <w:rsid w:val="0033548B"/>
    <w:rsid w:val="00341F72"/>
    <w:rsid w:val="0034398E"/>
    <w:rsid w:val="00344E02"/>
    <w:rsid w:val="00345B43"/>
    <w:rsid w:val="00345B8D"/>
    <w:rsid w:val="0035017F"/>
    <w:rsid w:val="0035172D"/>
    <w:rsid w:val="00352257"/>
    <w:rsid w:val="003526B6"/>
    <w:rsid w:val="00355EB9"/>
    <w:rsid w:val="003605D4"/>
    <w:rsid w:val="00361A20"/>
    <w:rsid w:val="003629F9"/>
    <w:rsid w:val="00362AB2"/>
    <w:rsid w:val="00367029"/>
    <w:rsid w:val="0037101D"/>
    <w:rsid w:val="0037272E"/>
    <w:rsid w:val="00372731"/>
    <w:rsid w:val="00372FF1"/>
    <w:rsid w:val="00373FAB"/>
    <w:rsid w:val="0037547F"/>
    <w:rsid w:val="00376591"/>
    <w:rsid w:val="003803F2"/>
    <w:rsid w:val="00382BFC"/>
    <w:rsid w:val="0038635E"/>
    <w:rsid w:val="00392025"/>
    <w:rsid w:val="00393A78"/>
    <w:rsid w:val="0039584E"/>
    <w:rsid w:val="00395DFC"/>
    <w:rsid w:val="00397D68"/>
    <w:rsid w:val="003A0E20"/>
    <w:rsid w:val="003A2310"/>
    <w:rsid w:val="003A340C"/>
    <w:rsid w:val="003A4D22"/>
    <w:rsid w:val="003A5AAF"/>
    <w:rsid w:val="003A7266"/>
    <w:rsid w:val="003A7367"/>
    <w:rsid w:val="003A7A28"/>
    <w:rsid w:val="003B08FD"/>
    <w:rsid w:val="003B09DD"/>
    <w:rsid w:val="003B5835"/>
    <w:rsid w:val="003B6B8C"/>
    <w:rsid w:val="003B6CAD"/>
    <w:rsid w:val="003C4064"/>
    <w:rsid w:val="003C723A"/>
    <w:rsid w:val="003D1FFB"/>
    <w:rsid w:val="003D2A33"/>
    <w:rsid w:val="003D42D8"/>
    <w:rsid w:val="003D5D69"/>
    <w:rsid w:val="003D7E6A"/>
    <w:rsid w:val="003E06A6"/>
    <w:rsid w:val="003E0901"/>
    <w:rsid w:val="003E0E0A"/>
    <w:rsid w:val="003E22E1"/>
    <w:rsid w:val="003E3F60"/>
    <w:rsid w:val="003E7BFA"/>
    <w:rsid w:val="003F5B13"/>
    <w:rsid w:val="003F5E52"/>
    <w:rsid w:val="003F6434"/>
    <w:rsid w:val="003F6A33"/>
    <w:rsid w:val="003F7212"/>
    <w:rsid w:val="00404CC6"/>
    <w:rsid w:val="004079C6"/>
    <w:rsid w:val="00407B51"/>
    <w:rsid w:val="0041091D"/>
    <w:rsid w:val="00412119"/>
    <w:rsid w:val="004147B5"/>
    <w:rsid w:val="00416121"/>
    <w:rsid w:val="0041616B"/>
    <w:rsid w:val="00423302"/>
    <w:rsid w:val="0042371F"/>
    <w:rsid w:val="004313C8"/>
    <w:rsid w:val="00431BF9"/>
    <w:rsid w:val="00431C6A"/>
    <w:rsid w:val="00434D3C"/>
    <w:rsid w:val="00436554"/>
    <w:rsid w:val="00436684"/>
    <w:rsid w:val="00436C5E"/>
    <w:rsid w:val="00437C9B"/>
    <w:rsid w:val="004404FD"/>
    <w:rsid w:val="00441642"/>
    <w:rsid w:val="00441864"/>
    <w:rsid w:val="004447C8"/>
    <w:rsid w:val="00451BA1"/>
    <w:rsid w:val="004610D8"/>
    <w:rsid w:val="004629A0"/>
    <w:rsid w:val="00466224"/>
    <w:rsid w:val="004665D7"/>
    <w:rsid w:val="00467F26"/>
    <w:rsid w:val="00477DA1"/>
    <w:rsid w:val="00482B7D"/>
    <w:rsid w:val="004834FA"/>
    <w:rsid w:val="004878C2"/>
    <w:rsid w:val="00487B8F"/>
    <w:rsid w:val="00490EFE"/>
    <w:rsid w:val="004917F9"/>
    <w:rsid w:val="004928D6"/>
    <w:rsid w:val="00493C96"/>
    <w:rsid w:val="00495A48"/>
    <w:rsid w:val="004A4114"/>
    <w:rsid w:val="004A41FC"/>
    <w:rsid w:val="004B10E9"/>
    <w:rsid w:val="004B3CFC"/>
    <w:rsid w:val="004B4065"/>
    <w:rsid w:val="004B4C2C"/>
    <w:rsid w:val="004B5719"/>
    <w:rsid w:val="004C030A"/>
    <w:rsid w:val="004C25CF"/>
    <w:rsid w:val="004C2842"/>
    <w:rsid w:val="004C300E"/>
    <w:rsid w:val="004C3D0A"/>
    <w:rsid w:val="004C4B86"/>
    <w:rsid w:val="004C5939"/>
    <w:rsid w:val="004C607B"/>
    <w:rsid w:val="004C7F71"/>
    <w:rsid w:val="004D1983"/>
    <w:rsid w:val="004D2539"/>
    <w:rsid w:val="004D53D8"/>
    <w:rsid w:val="004D653D"/>
    <w:rsid w:val="004D703C"/>
    <w:rsid w:val="004E06A8"/>
    <w:rsid w:val="004E1AC9"/>
    <w:rsid w:val="004E24EB"/>
    <w:rsid w:val="004E27A7"/>
    <w:rsid w:val="004E4395"/>
    <w:rsid w:val="004F05A0"/>
    <w:rsid w:val="004F0758"/>
    <w:rsid w:val="0050426C"/>
    <w:rsid w:val="00506718"/>
    <w:rsid w:val="00507280"/>
    <w:rsid w:val="005073AB"/>
    <w:rsid w:val="00507B18"/>
    <w:rsid w:val="00511C93"/>
    <w:rsid w:val="0051229E"/>
    <w:rsid w:val="005138E1"/>
    <w:rsid w:val="00514080"/>
    <w:rsid w:val="00514392"/>
    <w:rsid w:val="00516EEA"/>
    <w:rsid w:val="00526846"/>
    <w:rsid w:val="005274CD"/>
    <w:rsid w:val="00527794"/>
    <w:rsid w:val="005305A3"/>
    <w:rsid w:val="00531755"/>
    <w:rsid w:val="005328D1"/>
    <w:rsid w:val="00533326"/>
    <w:rsid w:val="00537E6E"/>
    <w:rsid w:val="00540705"/>
    <w:rsid w:val="00540EA3"/>
    <w:rsid w:val="00541D1F"/>
    <w:rsid w:val="00542C04"/>
    <w:rsid w:val="00543C4D"/>
    <w:rsid w:val="005455BC"/>
    <w:rsid w:val="00554C97"/>
    <w:rsid w:val="005570A2"/>
    <w:rsid w:val="005666CD"/>
    <w:rsid w:val="00567E2B"/>
    <w:rsid w:val="00571278"/>
    <w:rsid w:val="0057216D"/>
    <w:rsid w:val="00576BEF"/>
    <w:rsid w:val="00576D65"/>
    <w:rsid w:val="00581536"/>
    <w:rsid w:val="00581E06"/>
    <w:rsid w:val="00581FAD"/>
    <w:rsid w:val="00582622"/>
    <w:rsid w:val="00585027"/>
    <w:rsid w:val="005870EC"/>
    <w:rsid w:val="00591822"/>
    <w:rsid w:val="00592108"/>
    <w:rsid w:val="00593C7A"/>
    <w:rsid w:val="00594332"/>
    <w:rsid w:val="00594DD2"/>
    <w:rsid w:val="00596442"/>
    <w:rsid w:val="005A7C78"/>
    <w:rsid w:val="005B06FE"/>
    <w:rsid w:val="005B29C6"/>
    <w:rsid w:val="005B674C"/>
    <w:rsid w:val="005B7A39"/>
    <w:rsid w:val="005C4954"/>
    <w:rsid w:val="005C78C2"/>
    <w:rsid w:val="005E1F1F"/>
    <w:rsid w:val="005E3050"/>
    <w:rsid w:val="005E326C"/>
    <w:rsid w:val="005E3E0F"/>
    <w:rsid w:val="005E4562"/>
    <w:rsid w:val="005E693C"/>
    <w:rsid w:val="005E7A6F"/>
    <w:rsid w:val="005F07E3"/>
    <w:rsid w:val="005F2733"/>
    <w:rsid w:val="005F4CAE"/>
    <w:rsid w:val="005F6032"/>
    <w:rsid w:val="00600382"/>
    <w:rsid w:val="00601E0A"/>
    <w:rsid w:val="00602E7C"/>
    <w:rsid w:val="00605BD8"/>
    <w:rsid w:val="00606694"/>
    <w:rsid w:val="00607549"/>
    <w:rsid w:val="00607A4B"/>
    <w:rsid w:val="00610309"/>
    <w:rsid w:val="006136EE"/>
    <w:rsid w:val="00616B52"/>
    <w:rsid w:val="006171E7"/>
    <w:rsid w:val="00620EEB"/>
    <w:rsid w:val="00621738"/>
    <w:rsid w:val="0062220C"/>
    <w:rsid w:val="00623C35"/>
    <w:rsid w:val="00624FA6"/>
    <w:rsid w:val="00625192"/>
    <w:rsid w:val="00626024"/>
    <w:rsid w:val="00631637"/>
    <w:rsid w:val="00632A38"/>
    <w:rsid w:val="0063303B"/>
    <w:rsid w:val="00634B0F"/>
    <w:rsid w:val="00634EEE"/>
    <w:rsid w:val="00635644"/>
    <w:rsid w:val="00637814"/>
    <w:rsid w:val="00641736"/>
    <w:rsid w:val="00643978"/>
    <w:rsid w:val="00643E29"/>
    <w:rsid w:val="00644F28"/>
    <w:rsid w:val="00645ADD"/>
    <w:rsid w:val="00646BFC"/>
    <w:rsid w:val="0064786D"/>
    <w:rsid w:val="00647ABA"/>
    <w:rsid w:val="0065084D"/>
    <w:rsid w:val="00650D07"/>
    <w:rsid w:val="0065323A"/>
    <w:rsid w:val="00655B00"/>
    <w:rsid w:val="0065720F"/>
    <w:rsid w:val="00662B6D"/>
    <w:rsid w:val="00663388"/>
    <w:rsid w:val="00665C8D"/>
    <w:rsid w:val="00666D68"/>
    <w:rsid w:val="00667925"/>
    <w:rsid w:val="00671602"/>
    <w:rsid w:val="0067436C"/>
    <w:rsid w:val="00674A95"/>
    <w:rsid w:val="00674FB6"/>
    <w:rsid w:val="00675760"/>
    <w:rsid w:val="0067685E"/>
    <w:rsid w:val="006806DB"/>
    <w:rsid w:val="00681370"/>
    <w:rsid w:val="006833DD"/>
    <w:rsid w:val="006843D7"/>
    <w:rsid w:val="006851DA"/>
    <w:rsid w:val="00685807"/>
    <w:rsid w:val="00685887"/>
    <w:rsid w:val="0068707C"/>
    <w:rsid w:val="00690759"/>
    <w:rsid w:val="00691FAF"/>
    <w:rsid w:val="006928A6"/>
    <w:rsid w:val="00693591"/>
    <w:rsid w:val="00694A2C"/>
    <w:rsid w:val="00694AB2"/>
    <w:rsid w:val="00695227"/>
    <w:rsid w:val="006A027F"/>
    <w:rsid w:val="006A0D61"/>
    <w:rsid w:val="006A502B"/>
    <w:rsid w:val="006A52D9"/>
    <w:rsid w:val="006A725A"/>
    <w:rsid w:val="006B1210"/>
    <w:rsid w:val="006B174B"/>
    <w:rsid w:val="006B36C6"/>
    <w:rsid w:val="006B3ED6"/>
    <w:rsid w:val="006B3FAF"/>
    <w:rsid w:val="006B6549"/>
    <w:rsid w:val="006B6B3F"/>
    <w:rsid w:val="006B71DF"/>
    <w:rsid w:val="006B7CED"/>
    <w:rsid w:val="006C2697"/>
    <w:rsid w:val="006C29A6"/>
    <w:rsid w:val="006C2D7C"/>
    <w:rsid w:val="006C6258"/>
    <w:rsid w:val="006C6A23"/>
    <w:rsid w:val="006D0078"/>
    <w:rsid w:val="006D1699"/>
    <w:rsid w:val="006D34FD"/>
    <w:rsid w:val="006D4120"/>
    <w:rsid w:val="006D4960"/>
    <w:rsid w:val="006D5632"/>
    <w:rsid w:val="006D59CD"/>
    <w:rsid w:val="006D5A8D"/>
    <w:rsid w:val="006D7E79"/>
    <w:rsid w:val="006E25EC"/>
    <w:rsid w:val="006E26D6"/>
    <w:rsid w:val="006E2924"/>
    <w:rsid w:val="006E46ED"/>
    <w:rsid w:val="006E6308"/>
    <w:rsid w:val="006F010D"/>
    <w:rsid w:val="006F058A"/>
    <w:rsid w:val="006F0CB5"/>
    <w:rsid w:val="006F250B"/>
    <w:rsid w:val="006F27A0"/>
    <w:rsid w:val="006F681A"/>
    <w:rsid w:val="007024B2"/>
    <w:rsid w:val="0070602E"/>
    <w:rsid w:val="00707931"/>
    <w:rsid w:val="00710CA4"/>
    <w:rsid w:val="0071124E"/>
    <w:rsid w:val="00713D3F"/>
    <w:rsid w:val="00714367"/>
    <w:rsid w:val="00716722"/>
    <w:rsid w:val="00716E57"/>
    <w:rsid w:val="007200B2"/>
    <w:rsid w:val="007212C7"/>
    <w:rsid w:val="00721BB6"/>
    <w:rsid w:val="00724679"/>
    <w:rsid w:val="00725B5C"/>
    <w:rsid w:val="00725D67"/>
    <w:rsid w:val="007272BE"/>
    <w:rsid w:val="0073249B"/>
    <w:rsid w:val="00732780"/>
    <w:rsid w:val="007327E7"/>
    <w:rsid w:val="0073633A"/>
    <w:rsid w:val="00736D6B"/>
    <w:rsid w:val="007431A2"/>
    <w:rsid w:val="00745B14"/>
    <w:rsid w:val="00745E93"/>
    <w:rsid w:val="007476AE"/>
    <w:rsid w:val="00750613"/>
    <w:rsid w:val="007507B5"/>
    <w:rsid w:val="00754901"/>
    <w:rsid w:val="00755E61"/>
    <w:rsid w:val="00757549"/>
    <w:rsid w:val="0076081B"/>
    <w:rsid w:val="00763EDD"/>
    <w:rsid w:val="0076712F"/>
    <w:rsid w:val="00772D83"/>
    <w:rsid w:val="00780527"/>
    <w:rsid w:val="0078073C"/>
    <w:rsid w:val="0078149F"/>
    <w:rsid w:val="007827E4"/>
    <w:rsid w:val="00790B04"/>
    <w:rsid w:val="00790B70"/>
    <w:rsid w:val="007924F7"/>
    <w:rsid w:val="00792DF1"/>
    <w:rsid w:val="00792ECD"/>
    <w:rsid w:val="00793818"/>
    <w:rsid w:val="00795D3C"/>
    <w:rsid w:val="0079600C"/>
    <w:rsid w:val="00796265"/>
    <w:rsid w:val="007A3AC7"/>
    <w:rsid w:val="007A43A7"/>
    <w:rsid w:val="007A736B"/>
    <w:rsid w:val="007B654A"/>
    <w:rsid w:val="007B69CE"/>
    <w:rsid w:val="007B6A8E"/>
    <w:rsid w:val="007B6F5F"/>
    <w:rsid w:val="007C06B6"/>
    <w:rsid w:val="007C2613"/>
    <w:rsid w:val="007C2E27"/>
    <w:rsid w:val="007C348E"/>
    <w:rsid w:val="007C4BE5"/>
    <w:rsid w:val="007C4FA3"/>
    <w:rsid w:val="007C7391"/>
    <w:rsid w:val="007D0FCA"/>
    <w:rsid w:val="007D40A0"/>
    <w:rsid w:val="007E2246"/>
    <w:rsid w:val="007E460D"/>
    <w:rsid w:val="007E51C8"/>
    <w:rsid w:val="007F5002"/>
    <w:rsid w:val="007F5AA9"/>
    <w:rsid w:val="007F5E0B"/>
    <w:rsid w:val="007F60F7"/>
    <w:rsid w:val="00801411"/>
    <w:rsid w:val="008043A5"/>
    <w:rsid w:val="00804BF6"/>
    <w:rsid w:val="0080604F"/>
    <w:rsid w:val="00806166"/>
    <w:rsid w:val="00806344"/>
    <w:rsid w:val="00810973"/>
    <w:rsid w:val="00814BDE"/>
    <w:rsid w:val="008157BD"/>
    <w:rsid w:val="00816929"/>
    <w:rsid w:val="008206D2"/>
    <w:rsid w:val="008224B4"/>
    <w:rsid w:val="00824E5C"/>
    <w:rsid w:val="008319FE"/>
    <w:rsid w:val="00832ABD"/>
    <w:rsid w:val="00836A41"/>
    <w:rsid w:val="008419C7"/>
    <w:rsid w:val="00843D0D"/>
    <w:rsid w:val="00845918"/>
    <w:rsid w:val="0084668E"/>
    <w:rsid w:val="008474CC"/>
    <w:rsid w:val="00851771"/>
    <w:rsid w:val="008535DB"/>
    <w:rsid w:val="00853863"/>
    <w:rsid w:val="00855265"/>
    <w:rsid w:val="00857304"/>
    <w:rsid w:val="008600B8"/>
    <w:rsid w:val="0086255D"/>
    <w:rsid w:val="008702B5"/>
    <w:rsid w:val="00870A7E"/>
    <w:rsid w:val="008723F7"/>
    <w:rsid w:val="00873364"/>
    <w:rsid w:val="00880BEE"/>
    <w:rsid w:val="00881664"/>
    <w:rsid w:val="0088473B"/>
    <w:rsid w:val="0088658D"/>
    <w:rsid w:val="00887A41"/>
    <w:rsid w:val="008902D7"/>
    <w:rsid w:val="00890A70"/>
    <w:rsid w:val="0089173E"/>
    <w:rsid w:val="00892464"/>
    <w:rsid w:val="00893EBD"/>
    <w:rsid w:val="00895FBC"/>
    <w:rsid w:val="0089639F"/>
    <w:rsid w:val="008964F1"/>
    <w:rsid w:val="00896597"/>
    <w:rsid w:val="0089681F"/>
    <w:rsid w:val="00896E98"/>
    <w:rsid w:val="00896EBB"/>
    <w:rsid w:val="00896EBC"/>
    <w:rsid w:val="008A036A"/>
    <w:rsid w:val="008A0AF4"/>
    <w:rsid w:val="008A1889"/>
    <w:rsid w:val="008A1FEA"/>
    <w:rsid w:val="008A2B75"/>
    <w:rsid w:val="008A2F53"/>
    <w:rsid w:val="008A3CAA"/>
    <w:rsid w:val="008A4EB8"/>
    <w:rsid w:val="008A6BC7"/>
    <w:rsid w:val="008B0541"/>
    <w:rsid w:val="008B066A"/>
    <w:rsid w:val="008B09FE"/>
    <w:rsid w:val="008B25D7"/>
    <w:rsid w:val="008B27DD"/>
    <w:rsid w:val="008B419C"/>
    <w:rsid w:val="008C2D28"/>
    <w:rsid w:val="008C6B0E"/>
    <w:rsid w:val="008C7FF5"/>
    <w:rsid w:val="008D05D6"/>
    <w:rsid w:val="008D1788"/>
    <w:rsid w:val="008D6381"/>
    <w:rsid w:val="008D738B"/>
    <w:rsid w:val="008E15BF"/>
    <w:rsid w:val="008E1715"/>
    <w:rsid w:val="008E1A59"/>
    <w:rsid w:val="008E2E10"/>
    <w:rsid w:val="008E3B3A"/>
    <w:rsid w:val="008E54E7"/>
    <w:rsid w:val="008E5E29"/>
    <w:rsid w:val="008E66F4"/>
    <w:rsid w:val="008E7870"/>
    <w:rsid w:val="008F10AA"/>
    <w:rsid w:val="008F5379"/>
    <w:rsid w:val="008F646E"/>
    <w:rsid w:val="008F6ED4"/>
    <w:rsid w:val="008F7C2B"/>
    <w:rsid w:val="008F7CDD"/>
    <w:rsid w:val="00900339"/>
    <w:rsid w:val="009023B2"/>
    <w:rsid w:val="00902CF7"/>
    <w:rsid w:val="0090574F"/>
    <w:rsid w:val="00906173"/>
    <w:rsid w:val="00906D0B"/>
    <w:rsid w:val="00910AF9"/>
    <w:rsid w:val="00911118"/>
    <w:rsid w:val="009117CF"/>
    <w:rsid w:val="009127BF"/>
    <w:rsid w:val="00914343"/>
    <w:rsid w:val="009155E1"/>
    <w:rsid w:val="009157AD"/>
    <w:rsid w:val="00915EA8"/>
    <w:rsid w:val="00917403"/>
    <w:rsid w:val="00924138"/>
    <w:rsid w:val="00924291"/>
    <w:rsid w:val="00936DC7"/>
    <w:rsid w:val="009411DA"/>
    <w:rsid w:val="00942EDD"/>
    <w:rsid w:val="00944131"/>
    <w:rsid w:val="009459D7"/>
    <w:rsid w:val="0094689C"/>
    <w:rsid w:val="009478B4"/>
    <w:rsid w:val="009530EF"/>
    <w:rsid w:val="00956C43"/>
    <w:rsid w:val="00960E7D"/>
    <w:rsid w:val="00960F75"/>
    <w:rsid w:val="00963ED4"/>
    <w:rsid w:val="00966C8A"/>
    <w:rsid w:val="00966ED5"/>
    <w:rsid w:val="009677C2"/>
    <w:rsid w:val="009700DA"/>
    <w:rsid w:val="00971075"/>
    <w:rsid w:val="00972C0A"/>
    <w:rsid w:val="00974A7D"/>
    <w:rsid w:val="0097645E"/>
    <w:rsid w:val="009774B9"/>
    <w:rsid w:val="009802BC"/>
    <w:rsid w:val="0098066D"/>
    <w:rsid w:val="0098366D"/>
    <w:rsid w:val="00987142"/>
    <w:rsid w:val="00987CE5"/>
    <w:rsid w:val="00987D8A"/>
    <w:rsid w:val="00993E59"/>
    <w:rsid w:val="00993E8C"/>
    <w:rsid w:val="00994467"/>
    <w:rsid w:val="009A07E2"/>
    <w:rsid w:val="009A2B65"/>
    <w:rsid w:val="009A46F7"/>
    <w:rsid w:val="009A5319"/>
    <w:rsid w:val="009B066A"/>
    <w:rsid w:val="009B2006"/>
    <w:rsid w:val="009B3584"/>
    <w:rsid w:val="009B5112"/>
    <w:rsid w:val="009B6423"/>
    <w:rsid w:val="009B6F99"/>
    <w:rsid w:val="009C0CE6"/>
    <w:rsid w:val="009C208A"/>
    <w:rsid w:val="009C3548"/>
    <w:rsid w:val="009C6E8F"/>
    <w:rsid w:val="009C6F6B"/>
    <w:rsid w:val="009C742C"/>
    <w:rsid w:val="009D0A21"/>
    <w:rsid w:val="009D1FE5"/>
    <w:rsid w:val="009D2263"/>
    <w:rsid w:val="009D57FC"/>
    <w:rsid w:val="009D68AF"/>
    <w:rsid w:val="009D7201"/>
    <w:rsid w:val="009E03B5"/>
    <w:rsid w:val="009E0DBF"/>
    <w:rsid w:val="009E21D1"/>
    <w:rsid w:val="009E23E0"/>
    <w:rsid w:val="009E27F7"/>
    <w:rsid w:val="009E2D71"/>
    <w:rsid w:val="009E4B11"/>
    <w:rsid w:val="009E5178"/>
    <w:rsid w:val="009E51C7"/>
    <w:rsid w:val="009E77E9"/>
    <w:rsid w:val="009F0544"/>
    <w:rsid w:val="009F2B65"/>
    <w:rsid w:val="009F32E2"/>
    <w:rsid w:val="009F5118"/>
    <w:rsid w:val="009F5B39"/>
    <w:rsid w:val="00A02433"/>
    <w:rsid w:val="00A04844"/>
    <w:rsid w:val="00A077C9"/>
    <w:rsid w:val="00A10348"/>
    <w:rsid w:val="00A10D8B"/>
    <w:rsid w:val="00A11E58"/>
    <w:rsid w:val="00A13F78"/>
    <w:rsid w:val="00A166D6"/>
    <w:rsid w:val="00A2027D"/>
    <w:rsid w:val="00A20B72"/>
    <w:rsid w:val="00A275E4"/>
    <w:rsid w:val="00A345DB"/>
    <w:rsid w:val="00A34D77"/>
    <w:rsid w:val="00A35915"/>
    <w:rsid w:val="00A37E57"/>
    <w:rsid w:val="00A4332C"/>
    <w:rsid w:val="00A43997"/>
    <w:rsid w:val="00A466EC"/>
    <w:rsid w:val="00A468E6"/>
    <w:rsid w:val="00A512AA"/>
    <w:rsid w:val="00A528FF"/>
    <w:rsid w:val="00A52EE1"/>
    <w:rsid w:val="00A55325"/>
    <w:rsid w:val="00A6065E"/>
    <w:rsid w:val="00A6304A"/>
    <w:rsid w:val="00A65198"/>
    <w:rsid w:val="00A66933"/>
    <w:rsid w:val="00A67B1D"/>
    <w:rsid w:val="00A67FE2"/>
    <w:rsid w:val="00A72BAA"/>
    <w:rsid w:val="00A761DB"/>
    <w:rsid w:val="00A80910"/>
    <w:rsid w:val="00A80DD4"/>
    <w:rsid w:val="00A827F1"/>
    <w:rsid w:val="00A840B8"/>
    <w:rsid w:val="00A86540"/>
    <w:rsid w:val="00A86F49"/>
    <w:rsid w:val="00A91414"/>
    <w:rsid w:val="00A93757"/>
    <w:rsid w:val="00A97D38"/>
    <w:rsid w:val="00AA0E7E"/>
    <w:rsid w:val="00AA1A49"/>
    <w:rsid w:val="00AA26C5"/>
    <w:rsid w:val="00AA322B"/>
    <w:rsid w:val="00AA4036"/>
    <w:rsid w:val="00AA5843"/>
    <w:rsid w:val="00AA6F30"/>
    <w:rsid w:val="00AB359F"/>
    <w:rsid w:val="00AB67F3"/>
    <w:rsid w:val="00AB6BF7"/>
    <w:rsid w:val="00AC4197"/>
    <w:rsid w:val="00AC4F6F"/>
    <w:rsid w:val="00AC54A3"/>
    <w:rsid w:val="00AC5513"/>
    <w:rsid w:val="00AC5590"/>
    <w:rsid w:val="00AC72B4"/>
    <w:rsid w:val="00AC7EB3"/>
    <w:rsid w:val="00AD0FA1"/>
    <w:rsid w:val="00AD58DA"/>
    <w:rsid w:val="00AD5A9D"/>
    <w:rsid w:val="00AE0B0B"/>
    <w:rsid w:val="00AE1CD4"/>
    <w:rsid w:val="00AE2AC2"/>
    <w:rsid w:val="00AE3EDA"/>
    <w:rsid w:val="00AE5CC2"/>
    <w:rsid w:val="00AE630D"/>
    <w:rsid w:val="00AF43E7"/>
    <w:rsid w:val="00AF4E92"/>
    <w:rsid w:val="00AF760E"/>
    <w:rsid w:val="00B0220C"/>
    <w:rsid w:val="00B03009"/>
    <w:rsid w:val="00B11737"/>
    <w:rsid w:val="00B11F35"/>
    <w:rsid w:val="00B1284C"/>
    <w:rsid w:val="00B13CD0"/>
    <w:rsid w:val="00B13DC9"/>
    <w:rsid w:val="00B14C2C"/>
    <w:rsid w:val="00B17412"/>
    <w:rsid w:val="00B226C8"/>
    <w:rsid w:val="00B228D0"/>
    <w:rsid w:val="00B263BF"/>
    <w:rsid w:val="00B3049B"/>
    <w:rsid w:val="00B31DE1"/>
    <w:rsid w:val="00B32BC6"/>
    <w:rsid w:val="00B340AF"/>
    <w:rsid w:val="00B3789F"/>
    <w:rsid w:val="00B4079B"/>
    <w:rsid w:val="00B407E2"/>
    <w:rsid w:val="00B4222E"/>
    <w:rsid w:val="00B43874"/>
    <w:rsid w:val="00B4462E"/>
    <w:rsid w:val="00B449D5"/>
    <w:rsid w:val="00B50D85"/>
    <w:rsid w:val="00B523D1"/>
    <w:rsid w:val="00B558DF"/>
    <w:rsid w:val="00B56B33"/>
    <w:rsid w:val="00B64389"/>
    <w:rsid w:val="00B65211"/>
    <w:rsid w:val="00B65590"/>
    <w:rsid w:val="00B659A8"/>
    <w:rsid w:val="00B6754C"/>
    <w:rsid w:val="00B70457"/>
    <w:rsid w:val="00B7109B"/>
    <w:rsid w:val="00B7199B"/>
    <w:rsid w:val="00B71DF5"/>
    <w:rsid w:val="00B72C07"/>
    <w:rsid w:val="00B803DD"/>
    <w:rsid w:val="00B826CF"/>
    <w:rsid w:val="00B957D7"/>
    <w:rsid w:val="00BA03EB"/>
    <w:rsid w:val="00BA0D63"/>
    <w:rsid w:val="00BA1E17"/>
    <w:rsid w:val="00BA7DF9"/>
    <w:rsid w:val="00BA7FF5"/>
    <w:rsid w:val="00BB2207"/>
    <w:rsid w:val="00BB2B8B"/>
    <w:rsid w:val="00BB38BA"/>
    <w:rsid w:val="00BB401C"/>
    <w:rsid w:val="00BB43C4"/>
    <w:rsid w:val="00BB6151"/>
    <w:rsid w:val="00BB75A0"/>
    <w:rsid w:val="00BC0778"/>
    <w:rsid w:val="00BC1ABB"/>
    <w:rsid w:val="00BC2845"/>
    <w:rsid w:val="00BC341C"/>
    <w:rsid w:val="00BC41B1"/>
    <w:rsid w:val="00BC5843"/>
    <w:rsid w:val="00BD0242"/>
    <w:rsid w:val="00BD3A19"/>
    <w:rsid w:val="00BD48FD"/>
    <w:rsid w:val="00BD4B77"/>
    <w:rsid w:val="00BD5690"/>
    <w:rsid w:val="00BE2A8E"/>
    <w:rsid w:val="00BE3B78"/>
    <w:rsid w:val="00BE5221"/>
    <w:rsid w:val="00BE5ACF"/>
    <w:rsid w:val="00BE7E3C"/>
    <w:rsid w:val="00BF37CE"/>
    <w:rsid w:val="00BF3D46"/>
    <w:rsid w:val="00BF6F86"/>
    <w:rsid w:val="00BF7204"/>
    <w:rsid w:val="00C00541"/>
    <w:rsid w:val="00C00C9F"/>
    <w:rsid w:val="00C0281F"/>
    <w:rsid w:val="00C04B89"/>
    <w:rsid w:val="00C0632A"/>
    <w:rsid w:val="00C0685D"/>
    <w:rsid w:val="00C076C3"/>
    <w:rsid w:val="00C12145"/>
    <w:rsid w:val="00C1544C"/>
    <w:rsid w:val="00C15C42"/>
    <w:rsid w:val="00C20DBD"/>
    <w:rsid w:val="00C23D57"/>
    <w:rsid w:val="00C24855"/>
    <w:rsid w:val="00C2778D"/>
    <w:rsid w:val="00C3078A"/>
    <w:rsid w:val="00C3111A"/>
    <w:rsid w:val="00C321DA"/>
    <w:rsid w:val="00C322E6"/>
    <w:rsid w:val="00C33299"/>
    <w:rsid w:val="00C337B5"/>
    <w:rsid w:val="00C33D95"/>
    <w:rsid w:val="00C34F21"/>
    <w:rsid w:val="00C3507A"/>
    <w:rsid w:val="00C37A5E"/>
    <w:rsid w:val="00C41418"/>
    <w:rsid w:val="00C45A18"/>
    <w:rsid w:val="00C46BB0"/>
    <w:rsid w:val="00C508D4"/>
    <w:rsid w:val="00C52B76"/>
    <w:rsid w:val="00C530A1"/>
    <w:rsid w:val="00C53D2C"/>
    <w:rsid w:val="00C56AFF"/>
    <w:rsid w:val="00C5762A"/>
    <w:rsid w:val="00C601C4"/>
    <w:rsid w:val="00C604C1"/>
    <w:rsid w:val="00C608D3"/>
    <w:rsid w:val="00C636D7"/>
    <w:rsid w:val="00C64603"/>
    <w:rsid w:val="00C65C2E"/>
    <w:rsid w:val="00C66869"/>
    <w:rsid w:val="00C66D06"/>
    <w:rsid w:val="00C71042"/>
    <w:rsid w:val="00C74BE0"/>
    <w:rsid w:val="00C8386B"/>
    <w:rsid w:val="00C83A9A"/>
    <w:rsid w:val="00C84270"/>
    <w:rsid w:val="00C86A62"/>
    <w:rsid w:val="00C87101"/>
    <w:rsid w:val="00C90FD7"/>
    <w:rsid w:val="00C91356"/>
    <w:rsid w:val="00C93B5E"/>
    <w:rsid w:val="00C951F2"/>
    <w:rsid w:val="00C96A34"/>
    <w:rsid w:val="00C971CE"/>
    <w:rsid w:val="00CA00A5"/>
    <w:rsid w:val="00CA25D3"/>
    <w:rsid w:val="00CA5C4E"/>
    <w:rsid w:val="00CA5E5A"/>
    <w:rsid w:val="00CA71C4"/>
    <w:rsid w:val="00CB5121"/>
    <w:rsid w:val="00CB59A7"/>
    <w:rsid w:val="00CB6AA6"/>
    <w:rsid w:val="00CC3BEC"/>
    <w:rsid w:val="00CC57A8"/>
    <w:rsid w:val="00CD180C"/>
    <w:rsid w:val="00CD1862"/>
    <w:rsid w:val="00CD22E0"/>
    <w:rsid w:val="00CD23C8"/>
    <w:rsid w:val="00CD7C0B"/>
    <w:rsid w:val="00CE3357"/>
    <w:rsid w:val="00CE3687"/>
    <w:rsid w:val="00CE4CA3"/>
    <w:rsid w:val="00CE5EB7"/>
    <w:rsid w:val="00CE70BB"/>
    <w:rsid w:val="00CF0666"/>
    <w:rsid w:val="00CF25C8"/>
    <w:rsid w:val="00CF617A"/>
    <w:rsid w:val="00CF6391"/>
    <w:rsid w:val="00CF7432"/>
    <w:rsid w:val="00D06B4C"/>
    <w:rsid w:val="00D0718E"/>
    <w:rsid w:val="00D07A25"/>
    <w:rsid w:val="00D1066D"/>
    <w:rsid w:val="00D112C5"/>
    <w:rsid w:val="00D11594"/>
    <w:rsid w:val="00D17AF0"/>
    <w:rsid w:val="00D22232"/>
    <w:rsid w:val="00D22799"/>
    <w:rsid w:val="00D3097A"/>
    <w:rsid w:val="00D31B6E"/>
    <w:rsid w:val="00D333E0"/>
    <w:rsid w:val="00D36013"/>
    <w:rsid w:val="00D40026"/>
    <w:rsid w:val="00D4056F"/>
    <w:rsid w:val="00D42490"/>
    <w:rsid w:val="00D44BCB"/>
    <w:rsid w:val="00D57C7A"/>
    <w:rsid w:val="00D57C8E"/>
    <w:rsid w:val="00D57D94"/>
    <w:rsid w:val="00D6068F"/>
    <w:rsid w:val="00D625CC"/>
    <w:rsid w:val="00D67BA1"/>
    <w:rsid w:val="00D72EB2"/>
    <w:rsid w:val="00D735D5"/>
    <w:rsid w:val="00D73A40"/>
    <w:rsid w:val="00D73BA1"/>
    <w:rsid w:val="00D740B3"/>
    <w:rsid w:val="00D766CF"/>
    <w:rsid w:val="00D77471"/>
    <w:rsid w:val="00D813FA"/>
    <w:rsid w:val="00D81713"/>
    <w:rsid w:val="00D829E5"/>
    <w:rsid w:val="00D91C47"/>
    <w:rsid w:val="00D92B58"/>
    <w:rsid w:val="00D93B85"/>
    <w:rsid w:val="00D944CC"/>
    <w:rsid w:val="00D94784"/>
    <w:rsid w:val="00D95EEC"/>
    <w:rsid w:val="00D96DB3"/>
    <w:rsid w:val="00D971C7"/>
    <w:rsid w:val="00DA3300"/>
    <w:rsid w:val="00DA790B"/>
    <w:rsid w:val="00DB12B7"/>
    <w:rsid w:val="00DB1E21"/>
    <w:rsid w:val="00DB6937"/>
    <w:rsid w:val="00DC08E8"/>
    <w:rsid w:val="00DC2B9A"/>
    <w:rsid w:val="00DC2C81"/>
    <w:rsid w:val="00DC3A54"/>
    <w:rsid w:val="00DC3B9E"/>
    <w:rsid w:val="00DC6223"/>
    <w:rsid w:val="00DC6951"/>
    <w:rsid w:val="00DD1EB7"/>
    <w:rsid w:val="00DD2E76"/>
    <w:rsid w:val="00DD3C13"/>
    <w:rsid w:val="00DD4725"/>
    <w:rsid w:val="00DD4D49"/>
    <w:rsid w:val="00DD7523"/>
    <w:rsid w:val="00DE0687"/>
    <w:rsid w:val="00DE3F0F"/>
    <w:rsid w:val="00DE4B50"/>
    <w:rsid w:val="00DE570D"/>
    <w:rsid w:val="00DE5D93"/>
    <w:rsid w:val="00DF04B8"/>
    <w:rsid w:val="00DF22D1"/>
    <w:rsid w:val="00DF280C"/>
    <w:rsid w:val="00DF3E47"/>
    <w:rsid w:val="00DF4712"/>
    <w:rsid w:val="00E001DF"/>
    <w:rsid w:val="00E02853"/>
    <w:rsid w:val="00E04B8A"/>
    <w:rsid w:val="00E06DD2"/>
    <w:rsid w:val="00E1334D"/>
    <w:rsid w:val="00E1371E"/>
    <w:rsid w:val="00E1397B"/>
    <w:rsid w:val="00E26FCE"/>
    <w:rsid w:val="00E305AC"/>
    <w:rsid w:val="00E31587"/>
    <w:rsid w:val="00E31894"/>
    <w:rsid w:val="00E31FC6"/>
    <w:rsid w:val="00E348F9"/>
    <w:rsid w:val="00E37E64"/>
    <w:rsid w:val="00E41129"/>
    <w:rsid w:val="00E43715"/>
    <w:rsid w:val="00E43E42"/>
    <w:rsid w:val="00E445AB"/>
    <w:rsid w:val="00E447D7"/>
    <w:rsid w:val="00E4534B"/>
    <w:rsid w:val="00E47460"/>
    <w:rsid w:val="00E50750"/>
    <w:rsid w:val="00E50C69"/>
    <w:rsid w:val="00E51507"/>
    <w:rsid w:val="00E51E6F"/>
    <w:rsid w:val="00E5263F"/>
    <w:rsid w:val="00E53955"/>
    <w:rsid w:val="00E56407"/>
    <w:rsid w:val="00E60C45"/>
    <w:rsid w:val="00E62E2C"/>
    <w:rsid w:val="00E663E2"/>
    <w:rsid w:val="00E6685B"/>
    <w:rsid w:val="00E66924"/>
    <w:rsid w:val="00E66FC9"/>
    <w:rsid w:val="00E70E1B"/>
    <w:rsid w:val="00E71E1B"/>
    <w:rsid w:val="00E743EE"/>
    <w:rsid w:val="00E7452C"/>
    <w:rsid w:val="00E75CF4"/>
    <w:rsid w:val="00E76F4B"/>
    <w:rsid w:val="00E814AF"/>
    <w:rsid w:val="00E82117"/>
    <w:rsid w:val="00E82501"/>
    <w:rsid w:val="00E8399D"/>
    <w:rsid w:val="00E84C90"/>
    <w:rsid w:val="00E85C15"/>
    <w:rsid w:val="00E86381"/>
    <w:rsid w:val="00E91E57"/>
    <w:rsid w:val="00E94C26"/>
    <w:rsid w:val="00E97F89"/>
    <w:rsid w:val="00EA1CA4"/>
    <w:rsid w:val="00EA28CF"/>
    <w:rsid w:val="00EA463E"/>
    <w:rsid w:val="00EA620B"/>
    <w:rsid w:val="00EA635B"/>
    <w:rsid w:val="00EB0127"/>
    <w:rsid w:val="00EC01CB"/>
    <w:rsid w:val="00EC2944"/>
    <w:rsid w:val="00EC3B59"/>
    <w:rsid w:val="00EC422F"/>
    <w:rsid w:val="00EC4D9A"/>
    <w:rsid w:val="00EC53CD"/>
    <w:rsid w:val="00EC707B"/>
    <w:rsid w:val="00ED0E2F"/>
    <w:rsid w:val="00ED5185"/>
    <w:rsid w:val="00ED63A1"/>
    <w:rsid w:val="00ED77C9"/>
    <w:rsid w:val="00EE0F26"/>
    <w:rsid w:val="00EE1514"/>
    <w:rsid w:val="00EE793A"/>
    <w:rsid w:val="00EF0300"/>
    <w:rsid w:val="00EF1ECD"/>
    <w:rsid w:val="00EF26A3"/>
    <w:rsid w:val="00EF436A"/>
    <w:rsid w:val="00EF5F07"/>
    <w:rsid w:val="00EF7E63"/>
    <w:rsid w:val="00F017C6"/>
    <w:rsid w:val="00F06D4D"/>
    <w:rsid w:val="00F1259C"/>
    <w:rsid w:val="00F13BA1"/>
    <w:rsid w:val="00F170E2"/>
    <w:rsid w:val="00F173D7"/>
    <w:rsid w:val="00F20A1B"/>
    <w:rsid w:val="00F232F7"/>
    <w:rsid w:val="00F239A7"/>
    <w:rsid w:val="00F25FE6"/>
    <w:rsid w:val="00F26172"/>
    <w:rsid w:val="00F26737"/>
    <w:rsid w:val="00F27644"/>
    <w:rsid w:val="00F300A3"/>
    <w:rsid w:val="00F31183"/>
    <w:rsid w:val="00F3263E"/>
    <w:rsid w:val="00F364EE"/>
    <w:rsid w:val="00F376E5"/>
    <w:rsid w:val="00F37DE2"/>
    <w:rsid w:val="00F41C05"/>
    <w:rsid w:val="00F41D9E"/>
    <w:rsid w:val="00F436CC"/>
    <w:rsid w:val="00F46F49"/>
    <w:rsid w:val="00F501EA"/>
    <w:rsid w:val="00F50503"/>
    <w:rsid w:val="00F5056A"/>
    <w:rsid w:val="00F51EF5"/>
    <w:rsid w:val="00F52CBC"/>
    <w:rsid w:val="00F530C4"/>
    <w:rsid w:val="00F54113"/>
    <w:rsid w:val="00F5420E"/>
    <w:rsid w:val="00F54E4C"/>
    <w:rsid w:val="00F60E9C"/>
    <w:rsid w:val="00F61FBD"/>
    <w:rsid w:val="00F62A10"/>
    <w:rsid w:val="00F63014"/>
    <w:rsid w:val="00F639AE"/>
    <w:rsid w:val="00F63AE3"/>
    <w:rsid w:val="00F701BA"/>
    <w:rsid w:val="00F71624"/>
    <w:rsid w:val="00F72636"/>
    <w:rsid w:val="00F742A2"/>
    <w:rsid w:val="00F74895"/>
    <w:rsid w:val="00F77573"/>
    <w:rsid w:val="00F82144"/>
    <w:rsid w:val="00F83FC7"/>
    <w:rsid w:val="00F91E6D"/>
    <w:rsid w:val="00F9631B"/>
    <w:rsid w:val="00F9758F"/>
    <w:rsid w:val="00FA0BF9"/>
    <w:rsid w:val="00FA1F5C"/>
    <w:rsid w:val="00FA394E"/>
    <w:rsid w:val="00FA3D01"/>
    <w:rsid w:val="00FA4C6C"/>
    <w:rsid w:val="00FA5C8D"/>
    <w:rsid w:val="00FA7008"/>
    <w:rsid w:val="00FB4CC4"/>
    <w:rsid w:val="00FB7B66"/>
    <w:rsid w:val="00FC1E71"/>
    <w:rsid w:val="00FC2CA5"/>
    <w:rsid w:val="00FC35D1"/>
    <w:rsid w:val="00FC363E"/>
    <w:rsid w:val="00FC5201"/>
    <w:rsid w:val="00FC56F4"/>
    <w:rsid w:val="00FC7515"/>
    <w:rsid w:val="00FC7AD2"/>
    <w:rsid w:val="00FD538B"/>
    <w:rsid w:val="00FD6380"/>
    <w:rsid w:val="00FE1FF7"/>
    <w:rsid w:val="00FE5478"/>
    <w:rsid w:val="00FE6BD5"/>
    <w:rsid w:val="00FF14A2"/>
    <w:rsid w:val="00FF51E4"/>
    <w:rsid w:val="00FF65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EAE2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531755"/>
    <w:rPr>
      <w:sz w:val="24"/>
      <w:szCs w:val="24"/>
      <w:lang w:eastAsia="en-GB"/>
    </w:rPr>
  </w:style>
  <w:style w:type="paragraph" w:styleId="Heading1">
    <w:name w:val="heading 1"/>
    <w:basedOn w:val="Normal"/>
    <w:next w:val="Normal"/>
    <w:link w:val="Heading1Char"/>
    <w:qFormat/>
    <w:pPr>
      <w:keepNext/>
      <w:jc w:val="both"/>
      <w:outlineLvl w:val="0"/>
    </w:pPr>
    <w:rPr>
      <w:b/>
      <w:bCs/>
      <w:lang w:eastAsia="en-US"/>
    </w:rPr>
  </w:style>
  <w:style w:type="paragraph" w:styleId="Heading2">
    <w:name w:val="heading 2"/>
    <w:basedOn w:val="Normal"/>
    <w:next w:val="Normal"/>
    <w:qFormat/>
    <w:pPr>
      <w:keepNext/>
      <w:outlineLvl w:val="1"/>
    </w:pPr>
    <w:rPr>
      <w:b/>
      <w:bCs/>
      <w:lang w:val="en-US" w:eastAsia="en-US"/>
    </w:rPr>
  </w:style>
  <w:style w:type="paragraph" w:styleId="Heading3">
    <w:name w:val="heading 3"/>
    <w:basedOn w:val="Normal"/>
    <w:next w:val="Normal"/>
    <w:qFormat/>
    <w:pPr>
      <w:keepNext/>
      <w:jc w:val="center"/>
      <w:outlineLvl w:val="2"/>
    </w:pPr>
    <w:rPr>
      <w:b/>
      <w:bCs/>
      <w:lang w:val="en-US" w:eastAsia="en-US"/>
    </w:rPr>
  </w:style>
  <w:style w:type="paragraph" w:styleId="Heading4">
    <w:name w:val="heading 4"/>
    <w:basedOn w:val="Normal"/>
    <w:next w:val="Normal"/>
    <w:qFormat/>
    <w:pPr>
      <w:keepNext/>
      <w:outlineLvl w:val="3"/>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s">
    <w:name w:val="Bolds"/>
    <w:rPr>
      <w:b/>
      <w:bCs/>
      <w:lang w:val="en-US" w:eastAsia="x-none"/>
    </w:rPr>
  </w:style>
  <w:style w:type="paragraph" w:customStyle="1" w:styleId="Cellcenter">
    <w:name w:val="Cell_center"/>
    <w:basedOn w:val="Normal"/>
    <w:pPr>
      <w:jc w:val="center"/>
    </w:pPr>
    <w:rPr>
      <w:rFonts w:ascii="Arial Narrow" w:hAnsi="Arial Narrow"/>
      <w:caps/>
      <w:sz w:val="22"/>
      <w:szCs w:val="22"/>
      <w:lang w:val="en-US" w:eastAsia="en-US"/>
    </w:rPr>
  </w:style>
  <w:style w:type="paragraph" w:customStyle="1" w:styleId="Cellleft">
    <w:name w:val="Cell_left"/>
    <w:basedOn w:val="Normal"/>
    <w:pPr>
      <w:ind w:left="34"/>
    </w:pPr>
    <w:rPr>
      <w:rFonts w:ascii="Arial Narrow" w:hAnsi="Arial Narrow"/>
      <w:sz w:val="22"/>
      <w:szCs w:val="22"/>
      <w:lang w:val="en-US" w:eastAsia="en-US"/>
    </w:rPr>
  </w:style>
  <w:style w:type="paragraph" w:customStyle="1" w:styleId="Head">
    <w:name w:val="Head"/>
    <w:basedOn w:val="Normal"/>
    <w:pPr>
      <w:widowControl w:val="0"/>
      <w:autoSpaceDE w:val="0"/>
      <w:autoSpaceDN w:val="0"/>
      <w:adjustRightInd w:val="0"/>
      <w:spacing w:before="120" w:after="60"/>
      <w:jc w:val="both"/>
    </w:pPr>
    <w:rPr>
      <w:b/>
      <w:bCs/>
      <w:sz w:val="28"/>
      <w:szCs w:val="28"/>
      <w:lang w:val="en-US" w:eastAsia="en-US"/>
    </w:rPr>
  </w:style>
  <w:style w:type="paragraph" w:customStyle="1" w:styleId="Parameters">
    <w:name w:val="Parameters"/>
    <w:basedOn w:val="Normal"/>
    <w:pPr>
      <w:tabs>
        <w:tab w:val="left" w:pos="4820"/>
      </w:tabs>
      <w:spacing w:before="60" w:after="60"/>
      <w:ind w:left="4820" w:hanging="4820"/>
    </w:pPr>
    <w:rPr>
      <w:sz w:val="22"/>
      <w:szCs w:val="22"/>
      <w:lang w:val="en-US" w:eastAsia="en-US"/>
    </w:rPr>
  </w:style>
  <w:style w:type="paragraph" w:customStyle="1" w:styleId="Source">
    <w:name w:val="Source"/>
    <w:basedOn w:val="Normal"/>
    <w:pPr>
      <w:numPr>
        <w:numId w:val="1"/>
      </w:numPr>
      <w:spacing w:after="60"/>
    </w:pPr>
    <w:rPr>
      <w:noProof/>
      <w:sz w:val="22"/>
      <w:szCs w:val="22"/>
      <w:lang w:eastAsia="en-US"/>
    </w:rPr>
  </w:style>
  <w:style w:type="paragraph" w:customStyle="1" w:styleId="Text">
    <w:name w:val="Text"/>
    <w:basedOn w:val="Normal"/>
    <w:pPr>
      <w:spacing w:after="120" w:line="288" w:lineRule="atLeast"/>
      <w:jc w:val="both"/>
    </w:pPr>
    <w:rPr>
      <w:sz w:val="22"/>
      <w:szCs w:val="22"/>
      <w:lang w:val="en-US" w:eastAsia="en-US"/>
    </w:rPr>
  </w:style>
  <w:style w:type="paragraph" w:styleId="Title">
    <w:name w:val="Title"/>
    <w:basedOn w:val="Normal"/>
    <w:qFormat/>
    <w:pPr>
      <w:pageBreakBefore/>
      <w:widowControl w:val="0"/>
      <w:autoSpaceDE w:val="0"/>
      <w:autoSpaceDN w:val="0"/>
      <w:adjustRightInd w:val="0"/>
      <w:spacing w:after="360"/>
      <w:jc w:val="center"/>
    </w:pPr>
    <w:rPr>
      <w:b/>
      <w:bCs/>
      <w:caps/>
      <w:sz w:val="26"/>
      <w:szCs w:val="26"/>
      <w:lang w:val="en-US" w:eastAsia="en-US"/>
    </w:rPr>
  </w:style>
  <w:style w:type="paragraph" w:customStyle="1" w:styleId="metod">
    <w:name w:val="metod"/>
    <w:basedOn w:val="BlockText"/>
    <w:pPr>
      <w:spacing w:after="0"/>
      <w:ind w:left="0" w:right="0" w:firstLine="567"/>
    </w:pPr>
    <w:rPr>
      <w:sz w:val="24"/>
      <w:lang w:val="lt-LT"/>
    </w:rPr>
  </w:style>
  <w:style w:type="paragraph" w:styleId="BlockText">
    <w:name w:val="Block Text"/>
    <w:basedOn w:val="Normal"/>
    <w:pPr>
      <w:spacing w:after="120"/>
      <w:ind w:left="1440" w:right="1440"/>
    </w:pPr>
    <w:rPr>
      <w:sz w:val="20"/>
      <w:szCs w:val="20"/>
      <w:lang w:val="en-GB" w:eastAsia="en-US"/>
    </w:rPr>
  </w:style>
  <w:style w:type="paragraph" w:styleId="FootnoteText">
    <w:name w:val="footnote text"/>
    <w:basedOn w:val="Normal"/>
    <w:semiHidden/>
    <w:rPr>
      <w:sz w:val="20"/>
      <w:szCs w:val="20"/>
      <w:lang w:val="en-GB" w:eastAsia="en-US"/>
    </w:rPr>
  </w:style>
  <w:style w:type="paragraph" w:styleId="Header">
    <w:name w:val="header"/>
    <w:basedOn w:val="Normal"/>
    <w:pPr>
      <w:tabs>
        <w:tab w:val="center" w:pos="4153"/>
        <w:tab w:val="right" w:pos="8306"/>
      </w:tabs>
    </w:pPr>
    <w:rPr>
      <w:sz w:val="20"/>
      <w:szCs w:val="20"/>
      <w:lang w:val="en-GB" w:eastAsia="en-US"/>
    </w:rPr>
  </w:style>
  <w:style w:type="paragraph" w:styleId="BodyText">
    <w:name w:val="Body Text"/>
    <w:basedOn w:val="Normal"/>
    <w:pPr>
      <w:jc w:val="both"/>
    </w:pPr>
    <w:rPr>
      <w:szCs w:val="20"/>
      <w:lang w:eastAsia="en-US"/>
    </w:rPr>
  </w:style>
  <w:style w:type="paragraph" w:styleId="BodyText2">
    <w:name w:val="Body Text 2"/>
    <w:basedOn w:val="Normal"/>
    <w:pPr>
      <w:jc w:val="both"/>
    </w:pPr>
    <w:rPr>
      <w:sz w:val="20"/>
      <w:lang w:eastAsia="en-US"/>
    </w:rPr>
  </w:style>
  <w:style w:type="character" w:styleId="Hyperlink">
    <w:name w:val="Hyperlink"/>
    <w:rPr>
      <w:color w:val="0000FF"/>
      <w:u w:val="single"/>
    </w:rPr>
  </w:style>
  <w:style w:type="paragraph" w:styleId="BodyText3">
    <w:name w:val="Body Text 3"/>
    <w:basedOn w:val="Normal"/>
    <w:pPr>
      <w:jc w:val="both"/>
    </w:pPr>
    <w:rPr>
      <w:sz w:val="22"/>
      <w:lang w:eastAsia="en-US"/>
    </w:rPr>
  </w:style>
  <w:style w:type="character" w:styleId="FollowedHyperlink">
    <w:name w:val="FollowedHyperlink"/>
    <w:rPr>
      <w:color w:val="800080"/>
      <w:u w:val="single"/>
    </w:rPr>
  </w:style>
  <w:style w:type="paragraph" w:styleId="Footer">
    <w:name w:val="footer"/>
    <w:basedOn w:val="Normal"/>
    <w:pPr>
      <w:tabs>
        <w:tab w:val="center" w:pos="4677"/>
        <w:tab w:val="right" w:pos="9355"/>
      </w:tabs>
    </w:pPr>
    <w:rPr>
      <w:lang w:val="en-GB" w:eastAsia="en-US"/>
    </w:rPr>
  </w:style>
  <w:style w:type="character" w:styleId="PageNumber">
    <w:name w:val="page number"/>
    <w:basedOn w:val="DefaultParagraphFont"/>
  </w:style>
  <w:style w:type="character" w:customStyle="1" w:styleId="Italic">
    <w:name w:val="Italic"/>
    <w:rPr>
      <w:i/>
      <w:iCs/>
      <w:lang w:val="en-US" w:eastAsia="x-none"/>
    </w:rPr>
  </w:style>
  <w:style w:type="paragraph" w:styleId="BalloonText">
    <w:name w:val="Balloon Text"/>
    <w:basedOn w:val="Normal"/>
    <w:semiHidden/>
    <w:rsid w:val="00D829E5"/>
    <w:rPr>
      <w:rFonts w:ascii="Tahoma" w:hAnsi="Tahoma" w:cs="Tahoma"/>
      <w:sz w:val="16"/>
      <w:szCs w:val="16"/>
    </w:rPr>
  </w:style>
  <w:style w:type="paragraph" w:styleId="BodyTextIndent2">
    <w:name w:val="Body Text Indent 2"/>
    <w:basedOn w:val="Normal"/>
    <w:rsid w:val="003F5B13"/>
    <w:pPr>
      <w:spacing w:after="120" w:line="480" w:lineRule="auto"/>
      <w:ind w:left="283"/>
    </w:pPr>
    <w:rPr>
      <w:lang w:val="en-GB" w:eastAsia="en-US"/>
    </w:rPr>
  </w:style>
  <w:style w:type="character" w:styleId="Strong">
    <w:name w:val="Strong"/>
    <w:qFormat/>
    <w:rsid w:val="00714367"/>
    <w:rPr>
      <w:b/>
      <w:bCs/>
    </w:rPr>
  </w:style>
  <w:style w:type="character" w:styleId="Emphasis">
    <w:name w:val="Emphasis"/>
    <w:qFormat/>
    <w:rsid w:val="00714367"/>
    <w:rPr>
      <w:i/>
      <w:iCs/>
    </w:rPr>
  </w:style>
  <w:style w:type="paragraph" w:styleId="ListParagraph">
    <w:name w:val="List Paragraph"/>
    <w:basedOn w:val="Normal"/>
    <w:uiPriority w:val="34"/>
    <w:qFormat/>
    <w:rsid w:val="00A72BAA"/>
    <w:pPr>
      <w:spacing w:after="200" w:line="276" w:lineRule="auto"/>
      <w:ind w:left="720"/>
      <w:contextualSpacing/>
    </w:pPr>
    <w:rPr>
      <w:rFonts w:ascii="Calibri" w:hAnsi="Calibri"/>
      <w:sz w:val="22"/>
      <w:szCs w:val="22"/>
      <w:lang w:eastAsia="lt-LT"/>
    </w:rPr>
  </w:style>
  <w:style w:type="character" w:customStyle="1" w:styleId="Heading1Char">
    <w:name w:val="Heading 1 Char"/>
    <w:link w:val="Heading1"/>
    <w:rsid w:val="00AC5590"/>
    <w:rPr>
      <w:b/>
      <w:bCs/>
      <w:sz w:val="24"/>
      <w:szCs w:val="24"/>
      <w:lang w:eastAsia="en-US"/>
    </w:rPr>
  </w:style>
  <w:style w:type="character" w:customStyle="1" w:styleId="apple-converted-space">
    <w:name w:val="apple-converted-space"/>
    <w:basedOn w:val="DefaultParagraphFont"/>
    <w:rsid w:val="00693591"/>
  </w:style>
  <w:style w:type="character" w:styleId="UnresolvedMention">
    <w:name w:val="Unresolved Mention"/>
    <w:basedOn w:val="DefaultParagraphFont"/>
    <w:rsid w:val="00804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07525">
      <w:bodyDiv w:val="1"/>
      <w:marLeft w:val="0"/>
      <w:marRight w:val="0"/>
      <w:marTop w:val="0"/>
      <w:marBottom w:val="0"/>
      <w:divBdr>
        <w:top w:val="none" w:sz="0" w:space="0" w:color="auto"/>
        <w:left w:val="none" w:sz="0" w:space="0" w:color="auto"/>
        <w:bottom w:val="none" w:sz="0" w:space="0" w:color="auto"/>
        <w:right w:val="none" w:sz="0" w:space="0" w:color="auto"/>
      </w:divBdr>
    </w:div>
    <w:div w:id="147987603">
      <w:bodyDiv w:val="1"/>
      <w:marLeft w:val="0"/>
      <w:marRight w:val="0"/>
      <w:marTop w:val="0"/>
      <w:marBottom w:val="0"/>
      <w:divBdr>
        <w:top w:val="none" w:sz="0" w:space="0" w:color="auto"/>
        <w:left w:val="none" w:sz="0" w:space="0" w:color="auto"/>
        <w:bottom w:val="none" w:sz="0" w:space="0" w:color="auto"/>
        <w:right w:val="none" w:sz="0" w:space="0" w:color="auto"/>
      </w:divBdr>
      <w:divsChild>
        <w:div w:id="1862861651">
          <w:marLeft w:val="547"/>
          <w:marRight w:val="0"/>
          <w:marTop w:val="134"/>
          <w:marBottom w:val="0"/>
          <w:divBdr>
            <w:top w:val="none" w:sz="0" w:space="0" w:color="auto"/>
            <w:left w:val="none" w:sz="0" w:space="0" w:color="auto"/>
            <w:bottom w:val="none" w:sz="0" w:space="0" w:color="auto"/>
            <w:right w:val="none" w:sz="0" w:space="0" w:color="auto"/>
          </w:divBdr>
        </w:div>
      </w:divsChild>
    </w:div>
    <w:div w:id="240483666">
      <w:bodyDiv w:val="1"/>
      <w:marLeft w:val="0"/>
      <w:marRight w:val="0"/>
      <w:marTop w:val="0"/>
      <w:marBottom w:val="0"/>
      <w:divBdr>
        <w:top w:val="none" w:sz="0" w:space="0" w:color="auto"/>
        <w:left w:val="none" w:sz="0" w:space="0" w:color="auto"/>
        <w:bottom w:val="none" w:sz="0" w:space="0" w:color="auto"/>
        <w:right w:val="none" w:sz="0" w:space="0" w:color="auto"/>
      </w:divBdr>
    </w:div>
    <w:div w:id="282349093">
      <w:bodyDiv w:val="1"/>
      <w:marLeft w:val="0"/>
      <w:marRight w:val="0"/>
      <w:marTop w:val="0"/>
      <w:marBottom w:val="0"/>
      <w:divBdr>
        <w:top w:val="none" w:sz="0" w:space="0" w:color="auto"/>
        <w:left w:val="none" w:sz="0" w:space="0" w:color="auto"/>
        <w:bottom w:val="none" w:sz="0" w:space="0" w:color="auto"/>
        <w:right w:val="none" w:sz="0" w:space="0" w:color="auto"/>
      </w:divBdr>
      <w:divsChild>
        <w:div w:id="1954704115">
          <w:marLeft w:val="0"/>
          <w:marRight w:val="0"/>
          <w:marTop w:val="0"/>
          <w:marBottom w:val="0"/>
          <w:divBdr>
            <w:top w:val="none" w:sz="0" w:space="0" w:color="auto"/>
            <w:left w:val="none" w:sz="0" w:space="0" w:color="auto"/>
            <w:bottom w:val="none" w:sz="0" w:space="0" w:color="auto"/>
            <w:right w:val="none" w:sz="0" w:space="0" w:color="auto"/>
          </w:divBdr>
          <w:divsChild>
            <w:div w:id="1780445865">
              <w:marLeft w:val="0"/>
              <w:marRight w:val="0"/>
              <w:marTop w:val="0"/>
              <w:marBottom w:val="0"/>
              <w:divBdr>
                <w:top w:val="none" w:sz="0" w:space="0" w:color="auto"/>
                <w:left w:val="none" w:sz="0" w:space="0" w:color="auto"/>
                <w:bottom w:val="none" w:sz="0" w:space="0" w:color="auto"/>
                <w:right w:val="none" w:sz="0" w:space="0" w:color="auto"/>
              </w:divBdr>
              <w:divsChild>
                <w:div w:id="19934040">
                  <w:marLeft w:val="0"/>
                  <w:marRight w:val="0"/>
                  <w:marTop w:val="0"/>
                  <w:marBottom w:val="0"/>
                  <w:divBdr>
                    <w:top w:val="none" w:sz="0" w:space="0" w:color="auto"/>
                    <w:left w:val="none" w:sz="0" w:space="0" w:color="auto"/>
                    <w:bottom w:val="none" w:sz="0" w:space="0" w:color="auto"/>
                    <w:right w:val="none" w:sz="0" w:space="0" w:color="auto"/>
                  </w:divBdr>
                  <w:divsChild>
                    <w:div w:id="1813673168">
                      <w:marLeft w:val="0"/>
                      <w:marRight w:val="0"/>
                      <w:marTop w:val="0"/>
                      <w:marBottom w:val="0"/>
                      <w:divBdr>
                        <w:top w:val="none" w:sz="0" w:space="0" w:color="auto"/>
                        <w:left w:val="none" w:sz="0" w:space="0" w:color="auto"/>
                        <w:bottom w:val="none" w:sz="0" w:space="0" w:color="auto"/>
                        <w:right w:val="none" w:sz="0" w:space="0" w:color="auto"/>
                      </w:divBdr>
                      <w:divsChild>
                        <w:div w:id="1079596708">
                          <w:marLeft w:val="0"/>
                          <w:marRight w:val="0"/>
                          <w:marTop w:val="0"/>
                          <w:marBottom w:val="0"/>
                          <w:divBdr>
                            <w:top w:val="none" w:sz="0" w:space="0" w:color="auto"/>
                            <w:left w:val="none" w:sz="0" w:space="0" w:color="auto"/>
                            <w:bottom w:val="none" w:sz="0" w:space="0" w:color="auto"/>
                            <w:right w:val="none" w:sz="0" w:space="0" w:color="auto"/>
                          </w:divBdr>
                          <w:divsChild>
                            <w:div w:id="16582614">
                              <w:marLeft w:val="0"/>
                              <w:marRight w:val="0"/>
                              <w:marTop w:val="0"/>
                              <w:marBottom w:val="0"/>
                              <w:divBdr>
                                <w:top w:val="none" w:sz="0" w:space="0" w:color="auto"/>
                                <w:left w:val="none" w:sz="0" w:space="0" w:color="auto"/>
                                <w:bottom w:val="none" w:sz="0" w:space="0" w:color="auto"/>
                                <w:right w:val="none" w:sz="0" w:space="0" w:color="auto"/>
                              </w:divBdr>
                            </w:div>
                            <w:div w:id="26957056">
                              <w:marLeft w:val="0"/>
                              <w:marRight w:val="0"/>
                              <w:marTop w:val="0"/>
                              <w:marBottom w:val="0"/>
                              <w:divBdr>
                                <w:top w:val="none" w:sz="0" w:space="0" w:color="auto"/>
                                <w:left w:val="none" w:sz="0" w:space="0" w:color="auto"/>
                                <w:bottom w:val="none" w:sz="0" w:space="0" w:color="auto"/>
                                <w:right w:val="none" w:sz="0" w:space="0" w:color="auto"/>
                              </w:divBdr>
                            </w:div>
                            <w:div w:id="67459217">
                              <w:marLeft w:val="0"/>
                              <w:marRight w:val="0"/>
                              <w:marTop w:val="0"/>
                              <w:marBottom w:val="0"/>
                              <w:divBdr>
                                <w:top w:val="none" w:sz="0" w:space="0" w:color="auto"/>
                                <w:left w:val="none" w:sz="0" w:space="0" w:color="auto"/>
                                <w:bottom w:val="none" w:sz="0" w:space="0" w:color="auto"/>
                                <w:right w:val="none" w:sz="0" w:space="0" w:color="auto"/>
                              </w:divBdr>
                            </w:div>
                            <w:div w:id="75589761">
                              <w:marLeft w:val="0"/>
                              <w:marRight w:val="0"/>
                              <w:marTop w:val="0"/>
                              <w:marBottom w:val="0"/>
                              <w:divBdr>
                                <w:top w:val="none" w:sz="0" w:space="0" w:color="auto"/>
                                <w:left w:val="none" w:sz="0" w:space="0" w:color="auto"/>
                                <w:bottom w:val="none" w:sz="0" w:space="0" w:color="auto"/>
                                <w:right w:val="none" w:sz="0" w:space="0" w:color="auto"/>
                              </w:divBdr>
                            </w:div>
                            <w:div w:id="156305196">
                              <w:marLeft w:val="0"/>
                              <w:marRight w:val="0"/>
                              <w:marTop w:val="0"/>
                              <w:marBottom w:val="0"/>
                              <w:divBdr>
                                <w:top w:val="none" w:sz="0" w:space="0" w:color="auto"/>
                                <w:left w:val="none" w:sz="0" w:space="0" w:color="auto"/>
                                <w:bottom w:val="none" w:sz="0" w:space="0" w:color="auto"/>
                                <w:right w:val="none" w:sz="0" w:space="0" w:color="auto"/>
                              </w:divBdr>
                            </w:div>
                            <w:div w:id="217673252">
                              <w:marLeft w:val="0"/>
                              <w:marRight w:val="0"/>
                              <w:marTop w:val="0"/>
                              <w:marBottom w:val="0"/>
                              <w:divBdr>
                                <w:top w:val="none" w:sz="0" w:space="0" w:color="auto"/>
                                <w:left w:val="none" w:sz="0" w:space="0" w:color="auto"/>
                                <w:bottom w:val="none" w:sz="0" w:space="0" w:color="auto"/>
                                <w:right w:val="none" w:sz="0" w:space="0" w:color="auto"/>
                              </w:divBdr>
                            </w:div>
                            <w:div w:id="317460691">
                              <w:marLeft w:val="0"/>
                              <w:marRight w:val="0"/>
                              <w:marTop w:val="0"/>
                              <w:marBottom w:val="0"/>
                              <w:divBdr>
                                <w:top w:val="none" w:sz="0" w:space="0" w:color="auto"/>
                                <w:left w:val="none" w:sz="0" w:space="0" w:color="auto"/>
                                <w:bottom w:val="none" w:sz="0" w:space="0" w:color="auto"/>
                                <w:right w:val="none" w:sz="0" w:space="0" w:color="auto"/>
                              </w:divBdr>
                            </w:div>
                            <w:div w:id="373887201">
                              <w:marLeft w:val="0"/>
                              <w:marRight w:val="0"/>
                              <w:marTop w:val="0"/>
                              <w:marBottom w:val="0"/>
                              <w:divBdr>
                                <w:top w:val="none" w:sz="0" w:space="0" w:color="auto"/>
                                <w:left w:val="none" w:sz="0" w:space="0" w:color="auto"/>
                                <w:bottom w:val="none" w:sz="0" w:space="0" w:color="auto"/>
                                <w:right w:val="none" w:sz="0" w:space="0" w:color="auto"/>
                              </w:divBdr>
                            </w:div>
                            <w:div w:id="596333524">
                              <w:marLeft w:val="0"/>
                              <w:marRight w:val="0"/>
                              <w:marTop w:val="0"/>
                              <w:marBottom w:val="0"/>
                              <w:divBdr>
                                <w:top w:val="none" w:sz="0" w:space="0" w:color="auto"/>
                                <w:left w:val="none" w:sz="0" w:space="0" w:color="auto"/>
                                <w:bottom w:val="none" w:sz="0" w:space="0" w:color="auto"/>
                                <w:right w:val="none" w:sz="0" w:space="0" w:color="auto"/>
                              </w:divBdr>
                            </w:div>
                            <w:div w:id="676226480">
                              <w:marLeft w:val="0"/>
                              <w:marRight w:val="0"/>
                              <w:marTop w:val="0"/>
                              <w:marBottom w:val="0"/>
                              <w:divBdr>
                                <w:top w:val="none" w:sz="0" w:space="0" w:color="auto"/>
                                <w:left w:val="none" w:sz="0" w:space="0" w:color="auto"/>
                                <w:bottom w:val="none" w:sz="0" w:space="0" w:color="auto"/>
                                <w:right w:val="none" w:sz="0" w:space="0" w:color="auto"/>
                              </w:divBdr>
                            </w:div>
                            <w:div w:id="720400145">
                              <w:marLeft w:val="0"/>
                              <w:marRight w:val="0"/>
                              <w:marTop w:val="0"/>
                              <w:marBottom w:val="0"/>
                              <w:divBdr>
                                <w:top w:val="none" w:sz="0" w:space="0" w:color="auto"/>
                                <w:left w:val="none" w:sz="0" w:space="0" w:color="auto"/>
                                <w:bottom w:val="none" w:sz="0" w:space="0" w:color="auto"/>
                                <w:right w:val="none" w:sz="0" w:space="0" w:color="auto"/>
                              </w:divBdr>
                            </w:div>
                            <w:div w:id="829371635">
                              <w:marLeft w:val="0"/>
                              <w:marRight w:val="0"/>
                              <w:marTop w:val="0"/>
                              <w:marBottom w:val="0"/>
                              <w:divBdr>
                                <w:top w:val="none" w:sz="0" w:space="0" w:color="auto"/>
                                <w:left w:val="none" w:sz="0" w:space="0" w:color="auto"/>
                                <w:bottom w:val="none" w:sz="0" w:space="0" w:color="auto"/>
                                <w:right w:val="none" w:sz="0" w:space="0" w:color="auto"/>
                              </w:divBdr>
                            </w:div>
                            <w:div w:id="1055548217">
                              <w:marLeft w:val="0"/>
                              <w:marRight w:val="0"/>
                              <w:marTop w:val="0"/>
                              <w:marBottom w:val="0"/>
                              <w:divBdr>
                                <w:top w:val="none" w:sz="0" w:space="0" w:color="auto"/>
                                <w:left w:val="none" w:sz="0" w:space="0" w:color="auto"/>
                                <w:bottom w:val="none" w:sz="0" w:space="0" w:color="auto"/>
                                <w:right w:val="none" w:sz="0" w:space="0" w:color="auto"/>
                              </w:divBdr>
                            </w:div>
                            <w:div w:id="1072042648">
                              <w:marLeft w:val="0"/>
                              <w:marRight w:val="0"/>
                              <w:marTop w:val="0"/>
                              <w:marBottom w:val="0"/>
                              <w:divBdr>
                                <w:top w:val="none" w:sz="0" w:space="0" w:color="auto"/>
                                <w:left w:val="none" w:sz="0" w:space="0" w:color="auto"/>
                                <w:bottom w:val="none" w:sz="0" w:space="0" w:color="auto"/>
                                <w:right w:val="none" w:sz="0" w:space="0" w:color="auto"/>
                              </w:divBdr>
                            </w:div>
                            <w:div w:id="1305820002">
                              <w:marLeft w:val="0"/>
                              <w:marRight w:val="0"/>
                              <w:marTop w:val="0"/>
                              <w:marBottom w:val="0"/>
                              <w:divBdr>
                                <w:top w:val="none" w:sz="0" w:space="0" w:color="auto"/>
                                <w:left w:val="none" w:sz="0" w:space="0" w:color="auto"/>
                                <w:bottom w:val="none" w:sz="0" w:space="0" w:color="auto"/>
                                <w:right w:val="none" w:sz="0" w:space="0" w:color="auto"/>
                              </w:divBdr>
                            </w:div>
                            <w:div w:id="1519469094">
                              <w:marLeft w:val="0"/>
                              <w:marRight w:val="0"/>
                              <w:marTop w:val="0"/>
                              <w:marBottom w:val="0"/>
                              <w:divBdr>
                                <w:top w:val="none" w:sz="0" w:space="0" w:color="auto"/>
                                <w:left w:val="none" w:sz="0" w:space="0" w:color="auto"/>
                                <w:bottom w:val="none" w:sz="0" w:space="0" w:color="auto"/>
                                <w:right w:val="none" w:sz="0" w:space="0" w:color="auto"/>
                              </w:divBdr>
                            </w:div>
                            <w:div w:id="1587686545">
                              <w:marLeft w:val="0"/>
                              <w:marRight w:val="0"/>
                              <w:marTop w:val="0"/>
                              <w:marBottom w:val="0"/>
                              <w:divBdr>
                                <w:top w:val="none" w:sz="0" w:space="0" w:color="auto"/>
                                <w:left w:val="none" w:sz="0" w:space="0" w:color="auto"/>
                                <w:bottom w:val="none" w:sz="0" w:space="0" w:color="auto"/>
                                <w:right w:val="none" w:sz="0" w:space="0" w:color="auto"/>
                              </w:divBdr>
                            </w:div>
                            <w:div w:id="1710758504">
                              <w:marLeft w:val="0"/>
                              <w:marRight w:val="0"/>
                              <w:marTop w:val="0"/>
                              <w:marBottom w:val="0"/>
                              <w:divBdr>
                                <w:top w:val="none" w:sz="0" w:space="0" w:color="auto"/>
                                <w:left w:val="none" w:sz="0" w:space="0" w:color="auto"/>
                                <w:bottom w:val="none" w:sz="0" w:space="0" w:color="auto"/>
                                <w:right w:val="none" w:sz="0" w:space="0" w:color="auto"/>
                              </w:divBdr>
                            </w:div>
                            <w:div w:id="1766220683">
                              <w:marLeft w:val="0"/>
                              <w:marRight w:val="0"/>
                              <w:marTop w:val="0"/>
                              <w:marBottom w:val="0"/>
                              <w:divBdr>
                                <w:top w:val="none" w:sz="0" w:space="0" w:color="auto"/>
                                <w:left w:val="none" w:sz="0" w:space="0" w:color="auto"/>
                                <w:bottom w:val="none" w:sz="0" w:space="0" w:color="auto"/>
                                <w:right w:val="none" w:sz="0" w:space="0" w:color="auto"/>
                              </w:divBdr>
                            </w:div>
                            <w:div w:id="1859586025">
                              <w:marLeft w:val="0"/>
                              <w:marRight w:val="0"/>
                              <w:marTop w:val="0"/>
                              <w:marBottom w:val="0"/>
                              <w:divBdr>
                                <w:top w:val="none" w:sz="0" w:space="0" w:color="auto"/>
                                <w:left w:val="none" w:sz="0" w:space="0" w:color="auto"/>
                                <w:bottom w:val="none" w:sz="0" w:space="0" w:color="auto"/>
                                <w:right w:val="none" w:sz="0" w:space="0" w:color="auto"/>
                              </w:divBdr>
                            </w:div>
                            <w:div w:id="1939094352">
                              <w:marLeft w:val="0"/>
                              <w:marRight w:val="0"/>
                              <w:marTop w:val="0"/>
                              <w:marBottom w:val="0"/>
                              <w:divBdr>
                                <w:top w:val="none" w:sz="0" w:space="0" w:color="auto"/>
                                <w:left w:val="none" w:sz="0" w:space="0" w:color="auto"/>
                                <w:bottom w:val="none" w:sz="0" w:space="0" w:color="auto"/>
                                <w:right w:val="none" w:sz="0" w:space="0" w:color="auto"/>
                              </w:divBdr>
                            </w:div>
                            <w:div w:id="20797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806990">
      <w:bodyDiv w:val="1"/>
      <w:marLeft w:val="0"/>
      <w:marRight w:val="0"/>
      <w:marTop w:val="0"/>
      <w:marBottom w:val="0"/>
      <w:divBdr>
        <w:top w:val="none" w:sz="0" w:space="0" w:color="auto"/>
        <w:left w:val="none" w:sz="0" w:space="0" w:color="auto"/>
        <w:bottom w:val="none" w:sz="0" w:space="0" w:color="auto"/>
        <w:right w:val="none" w:sz="0" w:space="0" w:color="auto"/>
      </w:divBdr>
    </w:div>
    <w:div w:id="512230279">
      <w:bodyDiv w:val="1"/>
      <w:marLeft w:val="0"/>
      <w:marRight w:val="0"/>
      <w:marTop w:val="0"/>
      <w:marBottom w:val="0"/>
      <w:divBdr>
        <w:top w:val="none" w:sz="0" w:space="0" w:color="auto"/>
        <w:left w:val="none" w:sz="0" w:space="0" w:color="auto"/>
        <w:bottom w:val="none" w:sz="0" w:space="0" w:color="auto"/>
        <w:right w:val="none" w:sz="0" w:space="0" w:color="auto"/>
      </w:divBdr>
    </w:div>
    <w:div w:id="651063936">
      <w:bodyDiv w:val="1"/>
      <w:marLeft w:val="0"/>
      <w:marRight w:val="0"/>
      <w:marTop w:val="0"/>
      <w:marBottom w:val="0"/>
      <w:divBdr>
        <w:top w:val="none" w:sz="0" w:space="0" w:color="auto"/>
        <w:left w:val="none" w:sz="0" w:space="0" w:color="auto"/>
        <w:bottom w:val="none" w:sz="0" w:space="0" w:color="auto"/>
        <w:right w:val="none" w:sz="0" w:space="0" w:color="auto"/>
      </w:divBdr>
    </w:div>
    <w:div w:id="749430966">
      <w:bodyDiv w:val="1"/>
      <w:marLeft w:val="0"/>
      <w:marRight w:val="0"/>
      <w:marTop w:val="0"/>
      <w:marBottom w:val="0"/>
      <w:divBdr>
        <w:top w:val="none" w:sz="0" w:space="0" w:color="auto"/>
        <w:left w:val="none" w:sz="0" w:space="0" w:color="auto"/>
        <w:bottom w:val="none" w:sz="0" w:space="0" w:color="auto"/>
        <w:right w:val="none" w:sz="0" w:space="0" w:color="auto"/>
      </w:divBdr>
    </w:div>
    <w:div w:id="826166945">
      <w:bodyDiv w:val="1"/>
      <w:marLeft w:val="0"/>
      <w:marRight w:val="0"/>
      <w:marTop w:val="0"/>
      <w:marBottom w:val="0"/>
      <w:divBdr>
        <w:top w:val="none" w:sz="0" w:space="0" w:color="auto"/>
        <w:left w:val="none" w:sz="0" w:space="0" w:color="auto"/>
        <w:bottom w:val="none" w:sz="0" w:space="0" w:color="auto"/>
        <w:right w:val="none" w:sz="0" w:space="0" w:color="auto"/>
      </w:divBdr>
    </w:div>
    <w:div w:id="838539667">
      <w:bodyDiv w:val="1"/>
      <w:marLeft w:val="0"/>
      <w:marRight w:val="0"/>
      <w:marTop w:val="0"/>
      <w:marBottom w:val="0"/>
      <w:divBdr>
        <w:top w:val="none" w:sz="0" w:space="0" w:color="auto"/>
        <w:left w:val="none" w:sz="0" w:space="0" w:color="auto"/>
        <w:bottom w:val="none" w:sz="0" w:space="0" w:color="auto"/>
        <w:right w:val="none" w:sz="0" w:space="0" w:color="auto"/>
      </w:divBdr>
    </w:div>
    <w:div w:id="889003041">
      <w:bodyDiv w:val="1"/>
      <w:marLeft w:val="0"/>
      <w:marRight w:val="0"/>
      <w:marTop w:val="0"/>
      <w:marBottom w:val="0"/>
      <w:divBdr>
        <w:top w:val="none" w:sz="0" w:space="0" w:color="auto"/>
        <w:left w:val="none" w:sz="0" w:space="0" w:color="auto"/>
        <w:bottom w:val="none" w:sz="0" w:space="0" w:color="auto"/>
        <w:right w:val="none" w:sz="0" w:space="0" w:color="auto"/>
      </w:divBdr>
    </w:div>
    <w:div w:id="1061294687">
      <w:bodyDiv w:val="1"/>
      <w:marLeft w:val="0"/>
      <w:marRight w:val="0"/>
      <w:marTop w:val="0"/>
      <w:marBottom w:val="0"/>
      <w:divBdr>
        <w:top w:val="none" w:sz="0" w:space="0" w:color="auto"/>
        <w:left w:val="none" w:sz="0" w:space="0" w:color="auto"/>
        <w:bottom w:val="none" w:sz="0" w:space="0" w:color="auto"/>
        <w:right w:val="none" w:sz="0" w:space="0" w:color="auto"/>
      </w:divBdr>
    </w:div>
    <w:div w:id="1306734739">
      <w:bodyDiv w:val="1"/>
      <w:marLeft w:val="0"/>
      <w:marRight w:val="0"/>
      <w:marTop w:val="0"/>
      <w:marBottom w:val="0"/>
      <w:divBdr>
        <w:top w:val="none" w:sz="0" w:space="0" w:color="auto"/>
        <w:left w:val="none" w:sz="0" w:space="0" w:color="auto"/>
        <w:bottom w:val="none" w:sz="0" w:space="0" w:color="auto"/>
        <w:right w:val="none" w:sz="0" w:space="0" w:color="auto"/>
      </w:divBdr>
    </w:div>
    <w:div w:id="1344673471">
      <w:bodyDiv w:val="1"/>
      <w:marLeft w:val="0"/>
      <w:marRight w:val="0"/>
      <w:marTop w:val="0"/>
      <w:marBottom w:val="0"/>
      <w:divBdr>
        <w:top w:val="none" w:sz="0" w:space="0" w:color="auto"/>
        <w:left w:val="none" w:sz="0" w:space="0" w:color="auto"/>
        <w:bottom w:val="none" w:sz="0" w:space="0" w:color="auto"/>
        <w:right w:val="none" w:sz="0" w:space="0" w:color="auto"/>
      </w:divBdr>
    </w:div>
    <w:div w:id="1538469095">
      <w:bodyDiv w:val="1"/>
      <w:marLeft w:val="0"/>
      <w:marRight w:val="0"/>
      <w:marTop w:val="0"/>
      <w:marBottom w:val="0"/>
      <w:divBdr>
        <w:top w:val="none" w:sz="0" w:space="0" w:color="auto"/>
        <w:left w:val="none" w:sz="0" w:space="0" w:color="auto"/>
        <w:bottom w:val="none" w:sz="0" w:space="0" w:color="auto"/>
        <w:right w:val="none" w:sz="0" w:space="0" w:color="auto"/>
      </w:divBdr>
    </w:div>
    <w:div w:id="1628773696">
      <w:bodyDiv w:val="1"/>
      <w:marLeft w:val="0"/>
      <w:marRight w:val="0"/>
      <w:marTop w:val="0"/>
      <w:marBottom w:val="0"/>
      <w:divBdr>
        <w:top w:val="none" w:sz="0" w:space="0" w:color="auto"/>
        <w:left w:val="none" w:sz="0" w:space="0" w:color="auto"/>
        <w:bottom w:val="none" w:sz="0" w:space="0" w:color="auto"/>
        <w:right w:val="none" w:sz="0" w:space="0" w:color="auto"/>
      </w:divBdr>
    </w:div>
    <w:div w:id="1771587224">
      <w:bodyDiv w:val="1"/>
      <w:marLeft w:val="0"/>
      <w:marRight w:val="0"/>
      <w:marTop w:val="0"/>
      <w:marBottom w:val="0"/>
      <w:divBdr>
        <w:top w:val="none" w:sz="0" w:space="0" w:color="auto"/>
        <w:left w:val="none" w:sz="0" w:space="0" w:color="auto"/>
        <w:bottom w:val="none" w:sz="0" w:space="0" w:color="auto"/>
        <w:right w:val="none" w:sz="0" w:space="0" w:color="auto"/>
      </w:divBdr>
      <w:divsChild>
        <w:div w:id="684480057">
          <w:marLeft w:val="547"/>
          <w:marRight w:val="0"/>
          <w:marTop w:val="134"/>
          <w:marBottom w:val="0"/>
          <w:divBdr>
            <w:top w:val="none" w:sz="0" w:space="0" w:color="auto"/>
            <w:left w:val="none" w:sz="0" w:space="0" w:color="auto"/>
            <w:bottom w:val="none" w:sz="0" w:space="0" w:color="auto"/>
            <w:right w:val="none" w:sz="0" w:space="0" w:color="auto"/>
          </w:divBdr>
        </w:div>
      </w:divsChild>
    </w:div>
    <w:div w:id="1975019114">
      <w:bodyDiv w:val="1"/>
      <w:marLeft w:val="0"/>
      <w:marRight w:val="0"/>
      <w:marTop w:val="0"/>
      <w:marBottom w:val="0"/>
      <w:divBdr>
        <w:top w:val="none" w:sz="0" w:space="0" w:color="auto"/>
        <w:left w:val="none" w:sz="0" w:space="0" w:color="auto"/>
        <w:bottom w:val="none" w:sz="0" w:space="0" w:color="auto"/>
        <w:right w:val="none" w:sz="0" w:space="0" w:color="auto"/>
      </w:divBdr>
    </w:div>
    <w:div w:id="209389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tska@faculty.ism.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dandyellow.co.za/textboo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84EC4-3528-4C87-AE0C-29B95D18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1939</Words>
  <Characters>11997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BUSINESS INTERNATIONALISATION</vt:lpstr>
    </vt:vector>
  </TitlesOfParts>
  <Company>ISM</Company>
  <LinksUpToDate>false</LinksUpToDate>
  <CharactersWithSpaces>13909</CharactersWithSpaces>
  <SharedDoc>false</SharedDoc>
  <HLinks>
    <vt:vector size="24" baseType="variant">
      <vt:variant>
        <vt:i4>6029328</vt:i4>
      </vt:variant>
      <vt:variant>
        <vt:i4>9</vt:i4>
      </vt:variant>
      <vt:variant>
        <vt:i4>0</vt:i4>
      </vt:variant>
      <vt:variant>
        <vt:i4>5</vt:i4>
      </vt:variant>
      <vt:variant>
        <vt:lpwstr>http://www.ebsco.com/</vt:lpwstr>
      </vt:variant>
      <vt:variant>
        <vt:lpwstr/>
      </vt:variant>
      <vt:variant>
        <vt:i4>3080228</vt:i4>
      </vt:variant>
      <vt:variant>
        <vt:i4>6</vt:i4>
      </vt:variant>
      <vt:variant>
        <vt:i4>0</vt:i4>
      </vt:variant>
      <vt:variant>
        <vt:i4>5</vt:i4>
      </vt:variant>
      <vt:variant>
        <vt:lpwstr>http://www.emeraldinsight.com/</vt:lpwstr>
      </vt:variant>
      <vt:variant>
        <vt:lpwstr/>
      </vt:variant>
      <vt:variant>
        <vt:i4>4194375</vt:i4>
      </vt:variant>
      <vt:variant>
        <vt:i4>3</vt:i4>
      </vt:variant>
      <vt:variant>
        <vt:i4>0</vt:i4>
      </vt:variant>
      <vt:variant>
        <vt:i4>5</vt:i4>
      </vt:variant>
      <vt:variant>
        <vt:lpwstr>http://www.apastyle.org/</vt:lpwstr>
      </vt:variant>
      <vt:variant>
        <vt:lpwstr/>
      </vt:variant>
      <vt:variant>
        <vt:i4>4194375</vt:i4>
      </vt:variant>
      <vt:variant>
        <vt:i4>0</vt:i4>
      </vt:variant>
      <vt:variant>
        <vt:i4>0</vt:i4>
      </vt:variant>
      <vt:variant>
        <vt:i4>5</vt:i4>
      </vt:variant>
      <vt:variant>
        <vt:lpwstr>http://www.apastyle.org/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INTERNATIONALISATION</dc:title>
  <dc:creator>student</dc:creator>
  <cp:lastModifiedBy>Indrė Kasputytė</cp:lastModifiedBy>
  <cp:revision>2</cp:revision>
  <cp:lastPrinted>2014-08-30T15:52:00Z</cp:lastPrinted>
  <dcterms:created xsi:type="dcterms:W3CDTF">2024-01-11T09:35:00Z</dcterms:created>
  <dcterms:modified xsi:type="dcterms:W3CDTF">2024-01-11T09:35:00Z</dcterms:modified>
</cp:coreProperties>
</file>